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7D1F" w14:textId="647F816C" w:rsidR="00CE6FC5" w:rsidRDefault="006531C1" w:rsidP="00F62CD8">
      <w:r>
        <w:t>0</w:t>
      </w:r>
      <w:r w:rsidR="00F71DFE">
        <w:t>5</w:t>
      </w:r>
      <w:r>
        <w:t>.11.</w:t>
      </w:r>
      <w:r w:rsidR="00A5784B">
        <w:t>202</w:t>
      </w:r>
      <w:r w:rsidR="00D64A51">
        <w:t>5</w:t>
      </w:r>
    </w:p>
    <w:p w14:paraId="29B8B588" w14:textId="77777777" w:rsidR="0050064A" w:rsidRDefault="0050064A" w:rsidP="0050064A">
      <w:pPr>
        <w:rPr>
          <w:b/>
          <w:sz w:val="32"/>
          <w:szCs w:val="32"/>
        </w:rPr>
      </w:pPr>
    </w:p>
    <w:p w14:paraId="715821AA" w14:textId="77777777" w:rsidR="006531C1" w:rsidRPr="006531C1" w:rsidRDefault="006531C1" w:rsidP="006531C1">
      <w:pPr>
        <w:rPr>
          <w:b/>
        </w:rPr>
      </w:pPr>
      <w:r w:rsidRPr="006531C1">
        <w:rPr>
          <w:b/>
        </w:rPr>
        <w:t>Fotografie mit Tiefenschärfe – Das Gesäuse zeigt 2026 neue Perspektiven auf die Natur</w:t>
      </w:r>
    </w:p>
    <w:p w14:paraId="5D1071F0" w14:textId="77777777" w:rsidR="006531C1" w:rsidRPr="006531C1" w:rsidRDefault="006531C1" w:rsidP="006531C1"/>
    <w:p w14:paraId="5AEFF5B4" w14:textId="768C9E3A" w:rsidR="006531C1" w:rsidRPr="006531C1" w:rsidRDefault="00F71DFE" w:rsidP="006531C1">
      <w:r w:rsidRPr="00F71DFE">
        <w:rPr>
          <w:b/>
        </w:rPr>
        <w:t xml:space="preserve">Admont: </w:t>
      </w:r>
      <w:r w:rsidRPr="00F71DFE">
        <w:t xml:space="preserve">Die mittlerweile gut </w:t>
      </w:r>
      <w:proofErr w:type="spellStart"/>
      <w:r w:rsidRPr="00F71DFE">
        <w:t>ettablierte</w:t>
      </w:r>
      <w:proofErr w:type="spellEnd"/>
      <w:r w:rsidRPr="00F71DFE">
        <w:t xml:space="preserve"> Nationalpark Gesäuse Fotoschule </w:t>
      </w:r>
      <w:r w:rsidR="006531C1" w:rsidRPr="006531C1">
        <w:t>verspricht</w:t>
      </w:r>
      <w:r>
        <w:t xml:space="preserve">: 2026 wird </w:t>
      </w:r>
      <w:r w:rsidR="006531C1" w:rsidRPr="006531C1">
        <w:t>ein Fest der Fotografie</w:t>
      </w:r>
      <w:r>
        <w:t>!</w:t>
      </w:r>
      <w:r w:rsidR="006531C1" w:rsidRPr="006531C1">
        <w:t xml:space="preserve"> </w:t>
      </w:r>
      <w:r>
        <w:t>M</w:t>
      </w:r>
      <w:r w:rsidR="006531C1" w:rsidRPr="006531C1">
        <w:t>it einem inspirierenden Kursprogramm und einer beeindruckenden Ausstellungsreihe in der Galerie FOKUS</w:t>
      </w:r>
      <w:r>
        <w:t xml:space="preserve"> in Admont</w:t>
      </w:r>
      <w:r w:rsidR="006531C1" w:rsidRPr="006531C1">
        <w:t>.</w:t>
      </w:r>
    </w:p>
    <w:p w14:paraId="42B1DB59" w14:textId="77777777" w:rsidR="006531C1" w:rsidRPr="006531C1" w:rsidRDefault="006531C1" w:rsidP="006531C1"/>
    <w:p w14:paraId="3C38C0D2" w14:textId="77777777" w:rsidR="006531C1" w:rsidRPr="006531C1" w:rsidRDefault="006531C1" w:rsidP="006531C1">
      <w:pPr>
        <w:rPr>
          <w:b/>
        </w:rPr>
      </w:pPr>
      <w:r w:rsidRPr="006531C1">
        <w:rPr>
          <w:b/>
        </w:rPr>
        <w:t>Wo Natur zur Bühne wird</w:t>
      </w:r>
    </w:p>
    <w:p w14:paraId="684A09CF" w14:textId="77777777" w:rsidR="006531C1" w:rsidRPr="006531C1" w:rsidRDefault="006531C1" w:rsidP="006531C1"/>
    <w:p w14:paraId="7B673C03" w14:textId="77777777" w:rsidR="006531C1" w:rsidRPr="006531C1" w:rsidRDefault="006531C1" w:rsidP="006531C1">
      <w:r w:rsidRPr="006531C1">
        <w:t>Wer das Gesäuse kennt, weiß: Diese Landschaft ist wild, rau und zugleich von berührender Schönheit. Zwischen schroffen Kalkwänden, rauschenden Wasserfällen und stillen Wäldern liegt die Fotoschule des Nationalparks Gesäuse – ein Ort, an dem Fotografie mehr ist als Technik. Hier geht es um das bewusste Sehen, um das Eintauchen in Stimmungen und Strukturen, um Bilder, die Geschichten erzählen.</w:t>
      </w:r>
    </w:p>
    <w:p w14:paraId="4CE597E3" w14:textId="77777777" w:rsidR="006531C1" w:rsidRPr="006531C1" w:rsidRDefault="006531C1" w:rsidP="006531C1">
      <w:r w:rsidRPr="006531C1">
        <w:t xml:space="preserve">Unter der Leitung erfahrener </w:t>
      </w:r>
      <w:proofErr w:type="spellStart"/>
      <w:proofErr w:type="gramStart"/>
      <w:r w:rsidRPr="006531C1">
        <w:t>Fotograf:innen</w:t>
      </w:r>
      <w:proofErr w:type="spellEnd"/>
      <w:proofErr w:type="gramEnd"/>
      <w:r w:rsidRPr="006531C1">
        <w:t xml:space="preserve"> wird die Kamera zum Werkzeug für Entdeckung und Ausdruck. Kleine Gruppen, intensive Betreuung und die unverwechselbare Kulisse des Nationalparks machen jeden Workshop zu einem Erlebnis: vom Makro-Detail über die Langzeitbelichtung bis zur Sternenfotografie unter einem der dunkelsten Himmel Mitteleuropas.</w:t>
      </w:r>
    </w:p>
    <w:p w14:paraId="7AE2CAB8" w14:textId="77777777" w:rsidR="006531C1" w:rsidRPr="006531C1" w:rsidRDefault="006531C1" w:rsidP="006531C1">
      <w:r w:rsidRPr="006531C1">
        <w:t>Das Jahresprogramm 2026 bietet wieder eine beeindruckende Vielfalt – von Grundlagenkursen über kreative Experimente bis hin zu Spezialthemen wie Wasser-, Orchideen- oder Nachtfotografie. Frühzeitige Anmeldung ist empfohlen: Viele Kurse sind rasch ausgebucht.</w:t>
      </w:r>
    </w:p>
    <w:p w14:paraId="6987ECBA" w14:textId="77777777" w:rsidR="006531C1" w:rsidRPr="006531C1" w:rsidRDefault="006531C1" w:rsidP="006531C1"/>
    <w:p w14:paraId="1E918D64" w14:textId="77777777" w:rsidR="006531C1" w:rsidRPr="006531C1" w:rsidRDefault="006531C1" w:rsidP="006531C1">
      <w:pPr>
        <w:rPr>
          <w:b/>
        </w:rPr>
      </w:pPr>
      <w:r w:rsidRPr="006531C1">
        <w:rPr>
          <w:b/>
        </w:rPr>
        <w:t>Galerie FOKUS: Sechs Ausstellungen – sechs Sichtweisen</w:t>
      </w:r>
    </w:p>
    <w:p w14:paraId="50E9E56E" w14:textId="77777777" w:rsidR="006531C1" w:rsidRPr="006531C1" w:rsidRDefault="006531C1" w:rsidP="006531C1"/>
    <w:p w14:paraId="2321F63D" w14:textId="77777777" w:rsidR="006531C1" w:rsidRDefault="006531C1" w:rsidP="006531C1">
      <w:r>
        <w:t>Sechs Ausstellungen, sechs Perspektiven auf die Natur: Die Galerie FOKUS der Nationalpark Gesäuse Fotoschule zeigt 2026 eindrucksvoll, wie vielfältig Naturfotografie heute sein kann – von experimentell bis poetisch, von mikroskopisch klein bis hin zu großen Landschaftspanoramen.</w:t>
      </w:r>
    </w:p>
    <w:p w14:paraId="68F03496" w14:textId="77777777" w:rsidR="006531C1" w:rsidRDefault="006531C1" w:rsidP="006531C1"/>
    <w:p w14:paraId="621E41B2" w14:textId="77777777" w:rsidR="006531C1" w:rsidRDefault="006531C1" w:rsidP="006531C1">
      <w:r>
        <w:t xml:space="preserve">Den Auftakt macht </w:t>
      </w:r>
      <w:r w:rsidRPr="00F71DFE">
        <w:rPr>
          <w:b/>
        </w:rPr>
        <w:t>„Kreative Naturfotografie“</w:t>
      </w:r>
      <w:r>
        <w:t xml:space="preserve"> (19.01.–08.03.), eine gemeinschaftliche Schau von sechs renommierten </w:t>
      </w:r>
      <w:proofErr w:type="spellStart"/>
      <w:r>
        <w:t>GDT-</w:t>
      </w:r>
      <w:proofErr w:type="gramStart"/>
      <w:r>
        <w:t>Fotograf:innen</w:t>
      </w:r>
      <w:proofErr w:type="spellEnd"/>
      <w:proofErr w:type="gramEnd"/>
      <w:r>
        <w:t>, die mit Formen, Farben und Licht spielen und bekannte Motive in überraschend neuer Weise interpretieren.</w:t>
      </w:r>
    </w:p>
    <w:p w14:paraId="3DCB3663" w14:textId="77777777" w:rsidR="006531C1" w:rsidRDefault="006531C1" w:rsidP="006531C1"/>
    <w:p w14:paraId="6318E69B" w14:textId="72A59AA8" w:rsidR="006531C1" w:rsidRDefault="006531C1" w:rsidP="006531C1">
      <w:r>
        <w:lastRenderedPageBreak/>
        <w:t xml:space="preserve">Weiter geht es mit Gerhard </w:t>
      </w:r>
      <w:proofErr w:type="spellStart"/>
      <w:r>
        <w:t>Vlcek</w:t>
      </w:r>
      <w:proofErr w:type="spellEnd"/>
      <w:r>
        <w:t xml:space="preserve"> (09.03.–26.04.), der in </w:t>
      </w:r>
      <w:r w:rsidRPr="00F71DFE">
        <w:rPr>
          <w:b/>
        </w:rPr>
        <w:t>„Bilder des Unsichtbaren“</w:t>
      </w:r>
      <w:r>
        <w:t xml:space="preserve"> mikroskopische Strukturen der Natur sichtbar macht – faszinierende Welten jenseits des bloßen Auges.</w:t>
      </w:r>
    </w:p>
    <w:p w14:paraId="562B0396" w14:textId="77777777" w:rsidR="00F71DFE" w:rsidRDefault="00F71DFE" w:rsidP="006531C1"/>
    <w:p w14:paraId="4D53A837" w14:textId="4B356257" w:rsidR="006531C1" w:rsidRDefault="006531C1" w:rsidP="006531C1">
      <w:r>
        <w:t xml:space="preserve">Im Frühjahr präsentiert Colin Prior mit </w:t>
      </w:r>
      <w:r w:rsidRPr="00F71DFE">
        <w:rPr>
          <w:b/>
        </w:rPr>
        <w:t>„Fragile: Birds, Eggs and Habitats“</w:t>
      </w:r>
      <w:r>
        <w:t xml:space="preserve"> (04.05.–28.06.) eine Hommage an die Schönheit und Zerbrechlichkeit der Vogelwelt – meisterhaft komponierte Fotografien von Eiern und Lebensräumen als Mahnung und Kunst zugleich.</w:t>
      </w:r>
    </w:p>
    <w:p w14:paraId="5A0A7D12" w14:textId="77777777" w:rsidR="00F71DFE" w:rsidRDefault="00F71DFE" w:rsidP="006531C1"/>
    <w:p w14:paraId="67D66BDA" w14:textId="5F6CF0BB" w:rsidR="006531C1" w:rsidRDefault="006531C1" w:rsidP="006531C1">
      <w:r>
        <w:t xml:space="preserve">Der Sommer steht im Zeichen von Ira Hilger (06.07.–30.08.), die in </w:t>
      </w:r>
      <w:r w:rsidRPr="00F71DFE">
        <w:rPr>
          <w:b/>
        </w:rPr>
        <w:t>„Vom Wesen der Pflanzen“</w:t>
      </w:r>
      <w:r>
        <w:t xml:space="preserve"> botanische Schautafeln neu interpretiert – präzise, sinnlich und voller Poesie.</w:t>
      </w:r>
    </w:p>
    <w:p w14:paraId="715C23ED" w14:textId="77777777" w:rsidR="00F71DFE" w:rsidRDefault="00F71DFE" w:rsidP="006531C1"/>
    <w:p w14:paraId="687D1E9C" w14:textId="76DB2DCF" w:rsidR="006531C1" w:rsidRDefault="006531C1" w:rsidP="006531C1">
      <w:r>
        <w:t xml:space="preserve">Im Herbst entführt </w:t>
      </w:r>
      <w:proofErr w:type="spellStart"/>
      <w:r>
        <w:t>Agorastos</w:t>
      </w:r>
      <w:proofErr w:type="spellEnd"/>
      <w:r>
        <w:t xml:space="preserve"> </w:t>
      </w:r>
      <w:proofErr w:type="spellStart"/>
      <w:r>
        <w:t>Papatsanis</w:t>
      </w:r>
      <w:proofErr w:type="spellEnd"/>
      <w:r>
        <w:t xml:space="preserve"> (01.09.–02.11.) mit </w:t>
      </w:r>
      <w:r w:rsidRPr="00F71DFE">
        <w:rPr>
          <w:b/>
        </w:rPr>
        <w:t>„</w:t>
      </w:r>
      <w:proofErr w:type="spellStart"/>
      <w:r w:rsidRPr="00F71DFE">
        <w:rPr>
          <w:b/>
        </w:rPr>
        <w:t>Mushroom</w:t>
      </w:r>
      <w:proofErr w:type="spellEnd"/>
      <w:r w:rsidRPr="00F71DFE">
        <w:rPr>
          <w:b/>
        </w:rPr>
        <w:t xml:space="preserve"> Magic“</w:t>
      </w:r>
      <w:r>
        <w:t xml:space="preserve"> in die geheimnisvolle Welt der Pilze – märchenhaft, farbenreich und vielfach preisgekrönt.</w:t>
      </w:r>
    </w:p>
    <w:p w14:paraId="517961FF" w14:textId="77777777" w:rsidR="00F71DFE" w:rsidRDefault="00F71DFE" w:rsidP="006531C1"/>
    <w:p w14:paraId="240B8A78" w14:textId="38B160F5" w:rsidR="006531C1" w:rsidRDefault="006531C1" w:rsidP="006531C1">
      <w:r>
        <w:t xml:space="preserve">Den Abschluss bildet Philipp </w:t>
      </w:r>
      <w:proofErr w:type="spellStart"/>
      <w:r>
        <w:t>Jakesch</w:t>
      </w:r>
      <w:proofErr w:type="spellEnd"/>
      <w:r>
        <w:t xml:space="preserve"> (09.11.2026–10.01.2027) mit </w:t>
      </w:r>
      <w:r w:rsidRPr="00F71DFE">
        <w:rPr>
          <w:b/>
        </w:rPr>
        <w:t>„Spuren der Wildnis“</w:t>
      </w:r>
      <w:r>
        <w:t xml:space="preserve"> – ein sensibles Porträt der ungezähmten Natur und des feinen Gleichgewichts, das sie trägt.</w:t>
      </w:r>
    </w:p>
    <w:p w14:paraId="07E1715F" w14:textId="77777777" w:rsidR="00F71DFE" w:rsidRDefault="00F71DFE" w:rsidP="006531C1"/>
    <w:p w14:paraId="03C28C3E" w14:textId="10DF0A7A" w:rsidR="006531C1" w:rsidRDefault="006531C1" w:rsidP="006531C1">
      <w:r>
        <w:t xml:space="preserve">Die Galerie FOKUS </w:t>
      </w:r>
      <w:r w:rsidR="00F71DFE">
        <w:t xml:space="preserve">in Admont </w:t>
      </w:r>
      <w:r>
        <w:t>wird damit einmal mehr zum Schauplatz fotografischer Vielfalt – ein Ort für alle, die die Natur nicht nur sehen, sondern erleben wollen.</w:t>
      </w:r>
    </w:p>
    <w:p w14:paraId="4EAA07EB" w14:textId="77777777" w:rsidR="006531C1" w:rsidRPr="006531C1" w:rsidRDefault="006531C1" w:rsidP="006531C1"/>
    <w:p w14:paraId="598ACF35" w14:textId="77777777" w:rsidR="006531C1" w:rsidRPr="006531C1" w:rsidRDefault="006531C1" w:rsidP="006531C1">
      <w:pPr>
        <w:rPr>
          <w:b/>
        </w:rPr>
      </w:pPr>
      <w:r w:rsidRPr="006531C1">
        <w:rPr>
          <w:b/>
        </w:rPr>
        <w:t xml:space="preserve">Auf der </w:t>
      </w:r>
      <w:proofErr w:type="spellStart"/>
      <w:r w:rsidRPr="006531C1">
        <w:rPr>
          <w:b/>
        </w:rPr>
        <w:t>Photo+Adventure</w:t>
      </w:r>
      <w:proofErr w:type="spellEnd"/>
      <w:r w:rsidRPr="006531C1">
        <w:rPr>
          <w:b/>
        </w:rPr>
        <w:t>: Das Gesäuse zum Anfassen</w:t>
      </w:r>
    </w:p>
    <w:p w14:paraId="3D3C164C" w14:textId="77777777" w:rsidR="006531C1" w:rsidRPr="006531C1" w:rsidRDefault="006531C1" w:rsidP="006531C1"/>
    <w:p w14:paraId="4530269E" w14:textId="77777777" w:rsidR="006531C1" w:rsidRPr="006531C1" w:rsidRDefault="006531C1" w:rsidP="006531C1">
      <w:r w:rsidRPr="006531C1">
        <w:t xml:space="preserve">Auf der </w:t>
      </w:r>
      <w:proofErr w:type="spellStart"/>
      <w:r w:rsidRPr="006531C1">
        <w:t>Photo+Adventure</w:t>
      </w:r>
      <w:proofErr w:type="spellEnd"/>
      <w:r w:rsidRPr="006531C1">
        <w:t xml:space="preserve"> Wien-Vösendorf können Interessierte das neue Programm erstmals direkt kennenlernen. Das Team der Nationalpark Gesäuse Fotoschule steht vor Ort für Fragen, Gespräche und Inspiration bereit – mit Kursinfos, Ausstellungsvorschauen und ausgewählten Fotografien, die Lust machen auf das kommende Jahr.</w:t>
      </w:r>
    </w:p>
    <w:p w14:paraId="63466066" w14:textId="77777777" w:rsidR="006531C1" w:rsidRPr="006531C1" w:rsidRDefault="006531C1" w:rsidP="006531C1"/>
    <w:p w14:paraId="1DED2391" w14:textId="77777777" w:rsidR="006531C1" w:rsidRPr="006531C1" w:rsidRDefault="006531C1" w:rsidP="006531C1">
      <w:r w:rsidRPr="006531C1">
        <w:t>Denn Fotografie im Gesäuse ist mehr als ein Hobby. Sie ist eine Einladung, sich auf die Natur einzulassen – mit Herz, Auge und Kamera.</w:t>
      </w:r>
    </w:p>
    <w:p w14:paraId="2D7A247B" w14:textId="54296D10" w:rsidR="006531C1" w:rsidRDefault="006531C1" w:rsidP="006531C1"/>
    <w:p w14:paraId="5449D9C6" w14:textId="30346E67" w:rsidR="00C53BDA" w:rsidRDefault="00C53BDA" w:rsidP="006531C1"/>
    <w:p w14:paraId="667C275A" w14:textId="43FEA1E7" w:rsidR="00C53BDA" w:rsidRDefault="00C53BDA" w:rsidP="006531C1"/>
    <w:p w14:paraId="1A95FE93" w14:textId="77777777" w:rsidR="00C53BDA" w:rsidRPr="006531C1" w:rsidRDefault="00C53BDA" w:rsidP="006531C1"/>
    <w:p w14:paraId="294612E1" w14:textId="77777777" w:rsidR="00C53BDA" w:rsidRDefault="00C53BDA" w:rsidP="006531C1"/>
    <w:p w14:paraId="71A61F31" w14:textId="77777777" w:rsidR="00C53BDA" w:rsidRDefault="00C53BDA" w:rsidP="006531C1"/>
    <w:p w14:paraId="41D63C01" w14:textId="004EFF55" w:rsidR="006531C1" w:rsidRPr="006531C1" w:rsidRDefault="006531C1" w:rsidP="006531C1">
      <w:r w:rsidRPr="006531C1">
        <w:t>Infos &amp; Anmeldung:</w:t>
      </w:r>
    </w:p>
    <w:p w14:paraId="52C8CA7A" w14:textId="77777777" w:rsidR="006531C1" w:rsidRPr="006531C1" w:rsidRDefault="006531C1" w:rsidP="006531C1">
      <w:r w:rsidRPr="006531C1">
        <w:t>Nationalpark Gesäuse Fotoschule</w:t>
      </w:r>
    </w:p>
    <w:p w14:paraId="7C0C9B89" w14:textId="77777777" w:rsidR="006531C1" w:rsidRPr="006531C1" w:rsidRDefault="006531C1" w:rsidP="006531C1">
      <w:r w:rsidRPr="006531C1">
        <w:rPr>
          <w:rFonts w:ascii="Segoe UI Emoji" w:hAnsi="Segoe UI Emoji" w:cs="Segoe UI Emoji"/>
        </w:rPr>
        <w:t>👉</w:t>
      </w:r>
      <w:r w:rsidRPr="006531C1">
        <w:t xml:space="preserve"> www.nationalpark-gesaeuse.at/fotoschule</w:t>
      </w:r>
    </w:p>
    <w:p w14:paraId="2F5B1D86" w14:textId="4F81DC5B" w:rsidR="00A35FFD" w:rsidRDefault="006531C1" w:rsidP="006531C1">
      <w:r w:rsidRPr="006531C1">
        <w:t xml:space="preserve"> | </w:t>
      </w:r>
      <w:hyperlink r:id="rId8" w:history="1">
        <w:r w:rsidR="00C53BDA" w:rsidRPr="003620A4">
          <w:rPr>
            <w:rStyle w:val="Hyperlink"/>
          </w:rPr>
          <w:t>www.nationalpark-fotoschule.at</w:t>
        </w:r>
      </w:hyperlink>
    </w:p>
    <w:p w14:paraId="54F695F0" w14:textId="77777777" w:rsidR="00C53BDA" w:rsidRDefault="00C53BDA" w:rsidP="006531C1"/>
    <w:p w14:paraId="0A777DDC" w14:textId="77777777" w:rsidR="00A35FFD" w:rsidRPr="00A35FFD" w:rsidRDefault="00A35FFD" w:rsidP="00A35FFD">
      <w:pPr>
        <w:rPr>
          <w:b/>
        </w:rPr>
      </w:pPr>
      <w:r w:rsidRPr="00A35FFD">
        <w:rPr>
          <w:b/>
        </w:rPr>
        <w:t>Für weitere Informationen:</w:t>
      </w:r>
    </w:p>
    <w:p w14:paraId="25242569" w14:textId="71B18BC0" w:rsidR="00A35FFD" w:rsidRDefault="00A35FFD" w:rsidP="00A35FFD">
      <w:pPr>
        <w:pStyle w:val="Listenabsatz"/>
        <w:numPr>
          <w:ilvl w:val="0"/>
          <w:numId w:val="30"/>
        </w:numPr>
        <w:ind w:left="927"/>
      </w:pPr>
      <w:r>
        <w:t>Martin Hartmann | m.hartmann@nationalpark-gesaeuse.at | +43 664 82 52 304</w:t>
      </w:r>
    </w:p>
    <w:p w14:paraId="6DDCCC51" w14:textId="77777777" w:rsidR="00A35FFD" w:rsidRPr="0050064A" w:rsidRDefault="00A35FFD" w:rsidP="00A35FFD">
      <w:pPr>
        <w:ind w:left="0"/>
      </w:pPr>
    </w:p>
    <w:p w14:paraId="2FB09B84" w14:textId="05D3576E" w:rsidR="00CE6FC5" w:rsidRPr="00045160" w:rsidRDefault="00CE6FC5" w:rsidP="00F62CD8">
      <w:r w:rsidRPr="00045160">
        <w:rPr>
          <w:u w:val="single"/>
        </w:rPr>
        <w:t>Foto</w:t>
      </w:r>
      <w:r>
        <w:rPr>
          <w:u w:val="single"/>
        </w:rPr>
        <w:t>s: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14:paraId="47326B59" w14:textId="394CAD2F" w:rsidR="00CE6FC5" w:rsidRDefault="00CE6FC5" w:rsidP="00F62CD8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Gesäuse GmbH.</w:t>
      </w:r>
    </w:p>
    <w:p w14:paraId="31078169" w14:textId="74C6CE60" w:rsidR="00A35FFD" w:rsidRPr="00E86125" w:rsidRDefault="00A35FFD" w:rsidP="00F62CD8"/>
    <w:p w14:paraId="2A520755" w14:textId="55FF2B8F" w:rsidR="00CE6FC5" w:rsidRDefault="00CE6FC5" w:rsidP="00F62CD8">
      <w:pPr>
        <w:tabs>
          <w:tab w:val="left" w:pos="0"/>
        </w:tabs>
        <w:jc w:val="center"/>
        <w:rPr>
          <w:rFonts w:ascii="Segoe UI" w:hAnsi="Segoe UI" w:cs="Segoe UI"/>
        </w:rPr>
      </w:pPr>
      <w:bookmarkStart w:id="0" w:name="_Hlk76453807"/>
      <w:r w:rsidRPr="00E86125">
        <w:rPr>
          <w:rFonts w:ascii="Segoe UI" w:hAnsi="Segoe UI" w:cs="Segoe UI"/>
          <w:b/>
        </w:rPr>
        <w:t>Vorschaubilder</w:t>
      </w:r>
      <w:r w:rsidRPr="00E86125">
        <w:rPr>
          <w:rFonts w:ascii="Segoe UI" w:hAnsi="Segoe UI" w:cs="Segoe UI"/>
        </w:rPr>
        <w:t>:</w:t>
      </w:r>
    </w:p>
    <w:p w14:paraId="3936E60A" w14:textId="09E827FF" w:rsidR="00E82E9C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02D2B6" wp14:editId="12E4EA9B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2398189" cy="1798642"/>
            <wp:effectExtent l="0" t="0" r="254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89" cy="17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6BFCB" w14:textId="6258B65F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00593C5F" w14:textId="7A6DC487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60195BD7" w14:textId="47E52571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3CDA2DD4" w14:textId="191CE653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04BCBC7F" w14:textId="57980C68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7F20DB6D" w14:textId="2A8EE926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2C3F7142" w14:textId="18E8B0BE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E5E6421" w14:textId="483FC2E5" w:rsidR="00493299" w:rsidRDefault="00305B18" w:rsidP="00493299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Die Galerie FOKUS in Admont</w:t>
      </w:r>
      <w:r w:rsidR="00493299">
        <w:rPr>
          <w:rFonts w:ascii="Segoe UI" w:hAnsi="Segoe UI" w:cs="Segoe UI"/>
          <w:sz w:val="20"/>
        </w:rPr>
        <w:t xml:space="preserve"> © </w:t>
      </w:r>
      <w:r>
        <w:rPr>
          <w:rFonts w:ascii="Segoe UI" w:hAnsi="Segoe UI" w:cs="Segoe UI"/>
          <w:sz w:val="20"/>
        </w:rPr>
        <w:t>Martin Hartmann</w:t>
      </w:r>
    </w:p>
    <w:p w14:paraId="6690F5B1" w14:textId="5124AD1F" w:rsidR="009578CB" w:rsidRDefault="009578CB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0712679D" w14:textId="681DB458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569C8AA7" w14:textId="4E801E14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240ED74F" w14:textId="6866B6B5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77C22C2" w14:textId="004E40A0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5511ECED" w14:textId="2BBB1FC9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4A39CC28" w14:textId="25AE9D7C" w:rsidR="00305B18" w:rsidRDefault="00305B18" w:rsidP="00F62CD8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noProof/>
        </w:rPr>
        <w:lastRenderedPageBreak/>
        <w:drawing>
          <wp:inline distT="0" distB="0" distL="0" distR="0" wp14:anchorId="0A37BD89" wp14:editId="3E3D4977">
            <wp:extent cx="2083730" cy="1389153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30" cy="13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1EDC" w14:textId="7CD1A643" w:rsidR="005C59EF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Zauberhafte Motive im Nationalpark Gesäuse</w:t>
      </w:r>
      <w:r w:rsidR="005C59EF">
        <w:rPr>
          <w:rFonts w:ascii="Segoe UI" w:hAnsi="Segoe UI" w:cs="Segoe UI"/>
          <w:sz w:val="20"/>
        </w:rPr>
        <w:t xml:space="preserve"> © </w:t>
      </w:r>
      <w:r>
        <w:rPr>
          <w:rFonts w:ascii="Segoe UI" w:hAnsi="Segoe UI" w:cs="Segoe UI"/>
          <w:sz w:val="20"/>
        </w:rPr>
        <w:t xml:space="preserve">Susanne </w:t>
      </w:r>
      <w:proofErr w:type="spellStart"/>
      <w:r>
        <w:rPr>
          <w:rFonts w:ascii="Segoe UI" w:hAnsi="Segoe UI" w:cs="Segoe UI"/>
          <w:sz w:val="20"/>
        </w:rPr>
        <w:t>Posegga</w:t>
      </w:r>
      <w:proofErr w:type="spellEnd"/>
    </w:p>
    <w:p w14:paraId="30A4C5E8" w14:textId="75749E1F" w:rsidR="00E82E9C" w:rsidRDefault="00E82E9C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36798C37" w14:textId="6C632B54" w:rsidR="00305B18" w:rsidRDefault="0000093C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1C8DF5" wp14:editId="2D59E8BD">
            <wp:simplePos x="0" y="0"/>
            <wp:positionH relativeFrom="margin">
              <wp:posOffset>2510155</wp:posOffset>
            </wp:positionH>
            <wp:positionV relativeFrom="paragraph">
              <wp:posOffset>132446</wp:posOffset>
            </wp:positionV>
            <wp:extent cx="2221670" cy="1461673"/>
            <wp:effectExtent l="0" t="0" r="762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70" cy="14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4A825" w14:textId="40753AF2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46FD5512" w14:textId="77777777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088656EA" w14:textId="3EB01173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1B21A561" w14:textId="278697C5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3D5BE0B9" w14:textId="08C8F0A7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1FC4E92C" w14:textId="603200CB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0E0356C0" w14:textId="2D3FFDDF" w:rsidR="005C59EF" w:rsidRDefault="00305B18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Zahlreiche Kurse für </w:t>
      </w:r>
      <w:proofErr w:type="spellStart"/>
      <w:proofErr w:type="gramStart"/>
      <w:r>
        <w:rPr>
          <w:rFonts w:ascii="Segoe UI" w:hAnsi="Segoe UI" w:cs="Segoe UI"/>
          <w:sz w:val="20"/>
        </w:rPr>
        <w:t>Anfänger:innen</w:t>
      </w:r>
      <w:proofErr w:type="spellEnd"/>
      <w:proofErr w:type="gramEnd"/>
      <w:r>
        <w:rPr>
          <w:rFonts w:ascii="Segoe UI" w:hAnsi="Segoe UI" w:cs="Segoe UI"/>
          <w:sz w:val="20"/>
        </w:rPr>
        <w:t xml:space="preserve"> bis Fortgeschrittene laden ein</w:t>
      </w:r>
      <w:r w:rsidR="005C59EF">
        <w:rPr>
          <w:rFonts w:ascii="Segoe UI" w:hAnsi="Segoe UI" w:cs="Segoe UI"/>
          <w:sz w:val="20"/>
        </w:rPr>
        <w:t xml:space="preserve"> © </w:t>
      </w:r>
      <w:r>
        <w:rPr>
          <w:rFonts w:ascii="Segoe UI" w:hAnsi="Segoe UI" w:cs="Segoe UI"/>
          <w:sz w:val="20"/>
        </w:rPr>
        <w:t>Stefan Leitner</w:t>
      </w:r>
    </w:p>
    <w:p w14:paraId="5D3A3A19" w14:textId="3A0AE56B" w:rsidR="00E82E9C" w:rsidRDefault="00E82E9C" w:rsidP="005C59EF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14:paraId="65B60250" w14:textId="49AC646D" w:rsidR="005C59EF" w:rsidRDefault="0000093C" w:rsidP="005C59EF">
      <w:pPr>
        <w:tabs>
          <w:tab w:val="left" w:pos="0"/>
        </w:tabs>
        <w:jc w:val="center"/>
        <w:rPr>
          <w:rFonts w:ascii="Segoe UI" w:hAnsi="Segoe UI" w:cs="Segoe UI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7D32B2C0" wp14:editId="46C7AFFF">
            <wp:simplePos x="0" y="0"/>
            <wp:positionH relativeFrom="column">
              <wp:posOffset>2453816</wp:posOffset>
            </wp:positionH>
            <wp:positionV relativeFrom="paragraph">
              <wp:posOffset>12700</wp:posOffset>
            </wp:positionV>
            <wp:extent cx="2456401" cy="1637601"/>
            <wp:effectExtent l="0" t="0" r="1270" b="12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01" cy="16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1C13CD4B" w14:textId="25F41A3A" w:rsidR="0050064A" w:rsidRDefault="0050064A" w:rsidP="005C59EF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214819E1" w14:textId="699F6F55" w:rsidR="0050064A" w:rsidRDefault="0050064A" w:rsidP="005C59EF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60D2F919" w14:textId="6DC9FB7E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79219BC9" w14:textId="40BF10EC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30F97F4A" w14:textId="3EA43D82" w:rsidR="00305B18" w:rsidRDefault="00305B18" w:rsidP="005C59EF">
      <w:pPr>
        <w:tabs>
          <w:tab w:val="left" w:pos="0"/>
        </w:tabs>
        <w:jc w:val="center"/>
        <w:rPr>
          <w:rFonts w:ascii="Segoe UI" w:hAnsi="Segoe UI" w:cs="Segoe UI"/>
        </w:rPr>
      </w:pPr>
    </w:p>
    <w:p w14:paraId="394D883E" w14:textId="0A6F18A7" w:rsidR="0050064A" w:rsidRDefault="0050064A" w:rsidP="0000093C">
      <w:pPr>
        <w:tabs>
          <w:tab w:val="left" w:pos="0"/>
        </w:tabs>
        <w:ind w:left="0"/>
        <w:rPr>
          <w:rFonts w:ascii="Segoe UI" w:hAnsi="Segoe UI" w:cs="Segoe UI"/>
        </w:rPr>
      </w:pPr>
    </w:p>
    <w:p w14:paraId="1A0D68FB" w14:textId="538892B0" w:rsidR="00E217D4" w:rsidRPr="00E86125" w:rsidRDefault="00305B18" w:rsidP="00E217D4">
      <w:pPr>
        <w:tabs>
          <w:tab w:val="left" w:pos="0"/>
        </w:tabs>
        <w:jc w:val="center"/>
        <w:rPr>
          <w:rFonts w:ascii="Segoe UI" w:hAnsi="Segoe UI" w:cs="Segoe UI"/>
        </w:rPr>
      </w:pPr>
      <w:r>
        <w:rPr>
          <w:rFonts w:ascii="Segoe UI" w:hAnsi="Segoe UI" w:cs="Segoe UI"/>
          <w:sz w:val="20"/>
        </w:rPr>
        <w:t xml:space="preserve">Auch für junge </w:t>
      </w:r>
      <w:proofErr w:type="spellStart"/>
      <w:proofErr w:type="gramStart"/>
      <w:r>
        <w:rPr>
          <w:rFonts w:ascii="Segoe UI" w:hAnsi="Segoe UI" w:cs="Segoe UI"/>
          <w:sz w:val="20"/>
        </w:rPr>
        <w:t>Fotograf:innen</w:t>
      </w:r>
      <w:proofErr w:type="spellEnd"/>
      <w:proofErr w:type="gramEnd"/>
      <w:r>
        <w:rPr>
          <w:rFonts w:ascii="Segoe UI" w:hAnsi="Segoe UI" w:cs="Segoe UI"/>
          <w:sz w:val="20"/>
        </w:rPr>
        <w:t xml:space="preserve"> bietet die Nationalpark Gesäuse Fotoschule spannenden </w:t>
      </w:r>
      <w:proofErr w:type="spellStart"/>
      <w:r>
        <w:rPr>
          <w:rFonts w:ascii="Segoe UI" w:hAnsi="Segoe UI" w:cs="Segoe UI"/>
          <w:sz w:val="20"/>
        </w:rPr>
        <w:t>Erlebnise</w:t>
      </w:r>
      <w:proofErr w:type="spellEnd"/>
      <w:r w:rsidR="005C59EF">
        <w:rPr>
          <w:rFonts w:ascii="Segoe UI" w:hAnsi="Segoe UI" w:cs="Segoe UI"/>
          <w:sz w:val="20"/>
        </w:rPr>
        <w:t xml:space="preserve"> © </w:t>
      </w:r>
      <w:bookmarkEnd w:id="0"/>
      <w:r>
        <w:rPr>
          <w:rFonts w:ascii="Segoe UI" w:hAnsi="Segoe UI" w:cs="Segoe UI"/>
          <w:sz w:val="20"/>
        </w:rPr>
        <w:t>Rupert Kogler</w:t>
      </w:r>
    </w:p>
    <w:p w14:paraId="3296224E" w14:textId="0CDFE3E6" w:rsidR="008C1BF7" w:rsidRPr="00E86125" w:rsidRDefault="008C1BF7" w:rsidP="00927DF0">
      <w:pPr>
        <w:tabs>
          <w:tab w:val="left" w:pos="0"/>
        </w:tabs>
        <w:rPr>
          <w:rFonts w:ascii="Segoe UI" w:hAnsi="Segoe UI" w:cs="Segoe UI"/>
        </w:rPr>
      </w:pPr>
    </w:p>
    <w:sectPr w:rsidR="008C1BF7" w:rsidRPr="00E86125" w:rsidSect="00061026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764D0" w14:textId="77777777" w:rsidR="00EC1E31" w:rsidRDefault="00EC1E31" w:rsidP="00BC0D0F">
      <w:pPr>
        <w:spacing w:after="0" w:line="240" w:lineRule="auto"/>
      </w:pPr>
      <w:r>
        <w:separator/>
      </w:r>
    </w:p>
  </w:endnote>
  <w:endnote w:type="continuationSeparator" w:id="0">
    <w:p w14:paraId="2D163E18" w14:textId="77777777" w:rsidR="00EC1E31" w:rsidRDefault="00EC1E31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5794266-10B1-4EE0-AEEA-97762382EA6B}"/>
    <w:embedBold r:id="rId2" w:fontKey="{CBD9BEF5-3291-44BC-B02A-E4CEEBFFB9A2}"/>
    <w:embedItalic r:id="rId3" w:fontKey="{C4E2D69F-BA39-420E-A3A9-81754D19C655}"/>
    <w:embedBoldItalic r:id="rId4" w:fontKey="{4C1DF71D-2D12-4F0C-9FAB-8875074A59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CEBoldItalicSub">
    <w:altName w:val="Calibri"/>
    <w:panose1 w:val="020B0703030504090204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panose1 w:val="020B0302020104090203"/>
    <w:charset w:val="00"/>
    <w:family w:val="swiss"/>
    <w:pitch w:val="variable"/>
    <w:sig w:usb0="00000007" w:usb1="00000000" w:usb2="00000000" w:usb3="00000000" w:csb0="00000011" w:csb1="00000000"/>
  </w:font>
  <w:font w:name="Frutiger Light">
    <w:panose1 w:val="020B0302020104090203"/>
    <w:charset w:val="00"/>
    <w:family w:val="swiss"/>
    <w:pitch w:val="variable"/>
    <w:sig w:usb0="00000007" w:usb1="00000000" w:usb2="00000000" w:usb3="00000000" w:csb0="00000013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subsetted="1" w:fontKey="{DDB6FE15-DD0F-4BFF-89C5-6BBE50E791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EC1E31" w14:paraId="334F27A2" w14:textId="77777777" w:rsidTr="002A582F">
      <w:trPr>
        <w:trHeight w:val="289"/>
      </w:trPr>
      <w:tc>
        <w:tcPr>
          <w:tcW w:w="7083" w:type="dxa"/>
        </w:tcPr>
        <w:p w14:paraId="7E1933FD" w14:textId="77777777" w:rsidR="00EC1E31" w:rsidRDefault="00EC1E31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14:paraId="27EC6799" w14:textId="77777777" w:rsidR="00EC1E31" w:rsidRPr="00B54D01" w:rsidRDefault="00EC1E31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EC1E31" w:rsidRPr="0065288C" w14:paraId="4A4FA79B" w14:textId="77777777" w:rsidTr="006F4BF4">
      <w:trPr>
        <w:trHeight w:val="434"/>
      </w:trPr>
      <w:tc>
        <w:tcPr>
          <w:tcW w:w="7083" w:type="dxa"/>
          <w:vAlign w:val="center"/>
        </w:tcPr>
        <w:p w14:paraId="7EB03D87" w14:textId="77777777" w:rsidR="00EC1E31" w:rsidRPr="003E3CE5" w:rsidRDefault="00EC1E31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14:paraId="4A354F6A" w14:textId="77777777" w:rsidR="00EC1E31" w:rsidRPr="00A26300" w:rsidRDefault="00EC1E31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  <w:lang w:val="en-US"/>
            </w:rPr>
          </w:pPr>
          <w:r w:rsidRPr="003E3CE5">
            <w:rPr>
              <w:i/>
              <w:sz w:val="16"/>
              <w:szCs w:val="16"/>
              <w:lang w:val="en-US"/>
            </w:rPr>
            <w:t>8913 Admont | Weng 2 | Tel.: +43 (0)3613 / 21000 |</w:t>
          </w:r>
          <w:r>
            <w:rPr>
              <w:i/>
              <w:sz w:val="16"/>
              <w:szCs w:val="16"/>
              <w:lang w:val="en-US"/>
            </w:rPr>
            <w:t xml:space="preserve"> </w:t>
          </w:r>
          <w:hyperlink r:id="rId1" w:history="1">
            <w:r w:rsidRPr="00B9058B">
              <w:rPr>
                <w:i/>
                <w:color w:val="0563C1"/>
                <w:sz w:val="16"/>
                <w:szCs w:val="16"/>
                <w:u w:val="single"/>
                <w:lang w:val="en-US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14:paraId="7A347A95" w14:textId="77777777" w:rsidR="00EC1E31" w:rsidRPr="006F4BF4" w:rsidRDefault="00EC1E31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14:paraId="6CDDBA5A" w14:textId="77777777" w:rsidR="00EC1E31" w:rsidRPr="0065288C" w:rsidRDefault="00EC1E31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EC1E31" w:rsidRPr="002541AB" w14:paraId="6BF0F870" w14:textId="77777777" w:rsidTr="002541AB">
      <w:trPr>
        <w:trHeight w:val="284"/>
      </w:trPr>
      <w:tc>
        <w:tcPr>
          <w:tcW w:w="8075" w:type="dxa"/>
        </w:tcPr>
        <w:p w14:paraId="579937CF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14:paraId="2BFEE055" w14:textId="55868648" w:rsidR="00EC1E31" w:rsidRPr="002541AB" w:rsidRDefault="00EC1E31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1D53C3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tr w:rsidR="00EC1E31" w14:paraId="7827E1BA" w14:textId="77777777" w:rsidTr="002541AB">
      <w:trPr>
        <w:trHeight w:val="1134"/>
      </w:trPr>
      <w:tc>
        <w:tcPr>
          <w:tcW w:w="8075" w:type="dxa"/>
          <w:vAlign w:val="center"/>
        </w:tcPr>
        <w:p w14:paraId="1677DF8B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14:paraId="0FC79EE8" w14:textId="77777777" w:rsidR="00EC1E31" w:rsidRDefault="00EC1E31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14:paraId="2D0B864C" w14:textId="77777777" w:rsidR="00EC1E31" w:rsidRDefault="00EC1E31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6698D" w14:textId="77777777" w:rsidR="00EC1E31" w:rsidRDefault="00EC1E31" w:rsidP="00BC0D0F">
      <w:pPr>
        <w:spacing w:after="0" w:line="240" w:lineRule="auto"/>
      </w:pPr>
      <w:r>
        <w:separator/>
      </w:r>
    </w:p>
  </w:footnote>
  <w:footnote w:type="continuationSeparator" w:id="0">
    <w:p w14:paraId="66E23C02" w14:textId="77777777" w:rsidR="00EC1E31" w:rsidRDefault="00EC1E31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F1A68" w14:textId="77777777" w:rsidR="00EC1E31" w:rsidRDefault="00A132B5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59EC6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687D9" w14:textId="77777777" w:rsidR="00EC1E31" w:rsidRPr="004C2AF5" w:rsidRDefault="00EC1E31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eastAsia="de-AT"/>
      </w:rPr>
      <w:drawing>
        <wp:anchor distT="0" distB="0" distL="114300" distR="114300" simplePos="0" relativeHeight="251657728" behindDoc="1" locked="0" layoutInCell="1" allowOverlap="1" wp14:anchorId="5D72E3D9" wp14:editId="482914E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EC1E31" w14:paraId="25444E07" w14:textId="77777777" w:rsidTr="00061026">
      <w:trPr>
        <w:trHeight w:val="2015"/>
      </w:trPr>
      <w:tc>
        <w:tcPr>
          <w:tcW w:w="7976" w:type="dxa"/>
        </w:tcPr>
        <w:p w14:paraId="1EE51AD1" w14:textId="77777777" w:rsidR="007C00C8" w:rsidRDefault="007C00C8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color w:val="45AC20"/>
              <w:sz w:val="52"/>
              <w:szCs w:val="52"/>
            </w:rPr>
          </w:pPr>
        </w:p>
        <w:p w14:paraId="18567643" w14:textId="1361D0D4" w:rsidR="00EC1E31" w:rsidRPr="006F4BF4" w:rsidRDefault="007C00C8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 xml:space="preserve">          </w:t>
          </w:r>
          <w:r w:rsidR="00EC1E31"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14:paraId="4F3AFE8D" w14:textId="597D3FC0" w:rsidR="00EC1E31" w:rsidRPr="00ED7DA4" w:rsidRDefault="00EC1E31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</w:p>
      </w:tc>
    </w:tr>
  </w:tbl>
  <w:p w14:paraId="48721E1C" w14:textId="77777777" w:rsidR="00EC1E31" w:rsidRDefault="00EC1E31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EC1E31" w14:paraId="351B5A1C" w14:textId="77777777" w:rsidTr="00EA78E3">
      <w:trPr>
        <w:trHeight w:val="1699"/>
      </w:trPr>
      <w:tc>
        <w:tcPr>
          <w:tcW w:w="8080" w:type="dxa"/>
        </w:tcPr>
        <w:p w14:paraId="4FCE36DB" w14:textId="77777777" w:rsidR="00EC1E31" w:rsidRPr="009D024B" w:rsidRDefault="00EC1E31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14:paraId="755CA2E2" w14:textId="77777777" w:rsidR="00EC1E31" w:rsidRPr="000132DB" w:rsidRDefault="00EC1E31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eastAsia="de-AT"/>
      </w:rPr>
      <w:drawing>
        <wp:anchor distT="0" distB="0" distL="114300" distR="114300" simplePos="0" relativeHeight="251656704" behindDoc="1" locked="0" layoutInCell="1" allowOverlap="1" wp14:anchorId="48494C27" wp14:editId="3EFB3EDF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64D4D"/>
    <w:multiLevelType w:val="hybridMultilevel"/>
    <w:tmpl w:val="13B0A74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C2930"/>
    <w:multiLevelType w:val="hybridMultilevel"/>
    <w:tmpl w:val="A01CFF0E"/>
    <w:lvl w:ilvl="0" w:tplc="0C07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75C34BE"/>
    <w:multiLevelType w:val="hybridMultilevel"/>
    <w:tmpl w:val="41C8EAA2"/>
    <w:lvl w:ilvl="0" w:tplc="8D8CD740">
      <w:numFmt w:val="bullet"/>
      <w:lvlText w:val="-"/>
      <w:lvlJc w:val="left"/>
      <w:pPr>
        <w:ind w:left="927" w:hanging="360"/>
      </w:pPr>
      <w:rPr>
        <w:rFonts w:ascii="Segoe UI" w:eastAsia="Calibri" w:hAnsi="Segoe UI" w:cs="Segoe UI" w:hint="default"/>
      </w:rPr>
    </w:lvl>
    <w:lvl w:ilvl="1" w:tplc="0C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0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D8C2C63"/>
    <w:multiLevelType w:val="hybridMultilevel"/>
    <w:tmpl w:val="19A8A990"/>
    <w:lvl w:ilvl="0" w:tplc="8D8CD740">
      <w:numFmt w:val="bullet"/>
      <w:lvlText w:val="-"/>
      <w:lvlJc w:val="left"/>
      <w:pPr>
        <w:ind w:left="1494" w:hanging="360"/>
      </w:pPr>
      <w:rPr>
        <w:rFonts w:ascii="Segoe UI" w:eastAsia="Calibri" w:hAnsi="Segoe UI" w:cs="Segoe UI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2"/>
  </w:num>
  <w:num w:numId="13">
    <w:abstractNumId w:val="21"/>
  </w:num>
  <w:num w:numId="14">
    <w:abstractNumId w:val="25"/>
  </w:num>
  <w:num w:numId="15">
    <w:abstractNumId w:val="14"/>
  </w:num>
  <w:num w:numId="16">
    <w:abstractNumId w:val="18"/>
  </w:num>
  <w:num w:numId="17">
    <w:abstractNumId w:val="27"/>
  </w:num>
  <w:num w:numId="18">
    <w:abstractNumId w:val="10"/>
  </w:num>
  <w:num w:numId="19">
    <w:abstractNumId w:val="19"/>
  </w:num>
  <w:num w:numId="20">
    <w:abstractNumId w:val="24"/>
  </w:num>
  <w:num w:numId="21">
    <w:abstractNumId w:val="17"/>
  </w:num>
  <w:num w:numId="22">
    <w:abstractNumId w:val="23"/>
  </w:num>
  <w:num w:numId="23">
    <w:abstractNumId w:val="16"/>
  </w:num>
  <w:num w:numId="24">
    <w:abstractNumId w:val="26"/>
  </w:num>
  <w:num w:numId="25">
    <w:abstractNumId w:val="11"/>
  </w:num>
  <w:num w:numId="26">
    <w:abstractNumId w:val="20"/>
  </w:num>
  <w:num w:numId="27">
    <w:abstractNumId w:val="12"/>
  </w:num>
  <w:num w:numId="28">
    <w:abstractNumId w:val="15"/>
  </w:num>
  <w:num w:numId="29">
    <w:abstractNumId w:val="2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0093C"/>
    <w:rsid w:val="0001135F"/>
    <w:rsid w:val="000132DB"/>
    <w:rsid w:val="00020FF5"/>
    <w:rsid w:val="000268F9"/>
    <w:rsid w:val="00057203"/>
    <w:rsid w:val="00061026"/>
    <w:rsid w:val="000664D7"/>
    <w:rsid w:val="00084FB2"/>
    <w:rsid w:val="00090F6A"/>
    <w:rsid w:val="0009566C"/>
    <w:rsid w:val="0009628D"/>
    <w:rsid w:val="000A0A4F"/>
    <w:rsid w:val="000C666F"/>
    <w:rsid w:val="000D7E34"/>
    <w:rsid w:val="000E3905"/>
    <w:rsid w:val="000F29C7"/>
    <w:rsid w:val="000F463E"/>
    <w:rsid w:val="000F657D"/>
    <w:rsid w:val="000F6B84"/>
    <w:rsid w:val="00107561"/>
    <w:rsid w:val="001147CE"/>
    <w:rsid w:val="00115D5B"/>
    <w:rsid w:val="00116F7B"/>
    <w:rsid w:val="00117729"/>
    <w:rsid w:val="00123A75"/>
    <w:rsid w:val="00144BC0"/>
    <w:rsid w:val="0015559D"/>
    <w:rsid w:val="00157998"/>
    <w:rsid w:val="00166D51"/>
    <w:rsid w:val="001745FA"/>
    <w:rsid w:val="0017515C"/>
    <w:rsid w:val="00192A64"/>
    <w:rsid w:val="0019581A"/>
    <w:rsid w:val="001959B6"/>
    <w:rsid w:val="001A5306"/>
    <w:rsid w:val="001A73AA"/>
    <w:rsid w:val="001D037E"/>
    <w:rsid w:val="001D53C3"/>
    <w:rsid w:val="001E69A3"/>
    <w:rsid w:val="00223061"/>
    <w:rsid w:val="00230AC0"/>
    <w:rsid w:val="00233564"/>
    <w:rsid w:val="00243824"/>
    <w:rsid w:val="00244B11"/>
    <w:rsid w:val="002541AB"/>
    <w:rsid w:val="00265FE3"/>
    <w:rsid w:val="002737B3"/>
    <w:rsid w:val="0027763D"/>
    <w:rsid w:val="00277A0F"/>
    <w:rsid w:val="00281920"/>
    <w:rsid w:val="00281AEB"/>
    <w:rsid w:val="0028200C"/>
    <w:rsid w:val="0028587C"/>
    <w:rsid w:val="002921A1"/>
    <w:rsid w:val="002A582F"/>
    <w:rsid w:val="002B0372"/>
    <w:rsid w:val="002B1935"/>
    <w:rsid w:val="002C48D6"/>
    <w:rsid w:val="002D6A04"/>
    <w:rsid w:val="002D6FA4"/>
    <w:rsid w:val="002E4F92"/>
    <w:rsid w:val="002F2689"/>
    <w:rsid w:val="00301BF5"/>
    <w:rsid w:val="00302E2E"/>
    <w:rsid w:val="00305B18"/>
    <w:rsid w:val="0031635C"/>
    <w:rsid w:val="00317F7D"/>
    <w:rsid w:val="0032534A"/>
    <w:rsid w:val="0033613F"/>
    <w:rsid w:val="00352430"/>
    <w:rsid w:val="00354054"/>
    <w:rsid w:val="00366A21"/>
    <w:rsid w:val="00382F5F"/>
    <w:rsid w:val="003B079E"/>
    <w:rsid w:val="003B7937"/>
    <w:rsid w:val="003C41D4"/>
    <w:rsid w:val="003D2186"/>
    <w:rsid w:val="003D4336"/>
    <w:rsid w:val="003E1CC4"/>
    <w:rsid w:val="003E27B0"/>
    <w:rsid w:val="003E3CE5"/>
    <w:rsid w:val="003E4E66"/>
    <w:rsid w:val="003F04AE"/>
    <w:rsid w:val="003F226D"/>
    <w:rsid w:val="003F4C04"/>
    <w:rsid w:val="00406EBF"/>
    <w:rsid w:val="00406F38"/>
    <w:rsid w:val="0042192B"/>
    <w:rsid w:val="004278A9"/>
    <w:rsid w:val="00432470"/>
    <w:rsid w:val="00443787"/>
    <w:rsid w:val="00445E24"/>
    <w:rsid w:val="00451F8B"/>
    <w:rsid w:val="00476A7C"/>
    <w:rsid w:val="0049085E"/>
    <w:rsid w:val="00493299"/>
    <w:rsid w:val="004A0585"/>
    <w:rsid w:val="004B4206"/>
    <w:rsid w:val="004C2AF5"/>
    <w:rsid w:val="004C64BA"/>
    <w:rsid w:val="004D7491"/>
    <w:rsid w:val="004E4791"/>
    <w:rsid w:val="004E6B64"/>
    <w:rsid w:val="004F5539"/>
    <w:rsid w:val="0050064A"/>
    <w:rsid w:val="005028F8"/>
    <w:rsid w:val="00514E41"/>
    <w:rsid w:val="00517D1C"/>
    <w:rsid w:val="0052283B"/>
    <w:rsid w:val="005264D8"/>
    <w:rsid w:val="00526756"/>
    <w:rsid w:val="005344DC"/>
    <w:rsid w:val="00536E13"/>
    <w:rsid w:val="00555B8B"/>
    <w:rsid w:val="00557549"/>
    <w:rsid w:val="005636A4"/>
    <w:rsid w:val="00565D5C"/>
    <w:rsid w:val="00571C40"/>
    <w:rsid w:val="005759BA"/>
    <w:rsid w:val="00580D0A"/>
    <w:rsid w:val="00587C93"/>
    <w:rsid w:val="00591A4C"/>
    <w:rsid w:val="005B4EC2"/>
    <w:rsid w:val="005C59EF"/>
    <w:rsid w:val="005D1018"/>
    <w:rsid w:val="005E3836"/>
    <w:rsid w:val="005E3C03"/>
    <w:rsid w:val="005E5A3F"/>
    <w:rsid w:val="00600200"/>
    <w:rsid w:val="00601D95"/>
    <w:rsid w:val="006059DF"/>
    <w:rsid w:val="00630E12"/>
    <w:rsid w:val="00641837"/>
    <w:rsid w:val="0065179E"/>
    <w:rsid w:val="0065288C"/>
    <w:rsid w:val="006531C1"/>
    <w:rsid w:val="00661737"/>
    <w:rsid w:val="0066236C"/>
    <w:rsid w:val="006632DA"/>
    <w:rsid w:val="00665FD6"/>
    <w:rsid w:val="00675CF3"/>
    <w:rsid w:val="00691CA8"/>
    <w:rsid w:val="00695160"/>
    <w:rsid w:val="006A187A"/>
    <w:rsid w:val="006A5F48"/>
    <w:rsid w:val="006A79E6"/>
    <w:rsid w:val="006B133B"/>
    <w:rsid w:val="006C241F"/>
    <w:rsid w:val="006D32CC"/>
    <w:rsid w:val="006D40A3"/>
    <w:rsid w:val="006D550B"/>
    <w:rsid w:val="006E09AB"/>
    <w:rsid w:val="006E1CD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51988"/>
    <w:rsid w:val="00763BEB"/>
    <w:rsid w:val="00774B6E"/>
    <w:rsid w:val="007754FE"/>
    <w:rsid w:val="00790342"/>
    <w:rsid w:val="007A7327"/>
    <w:rsid w:val="007B157A"/>
    <w:rsid w:val="007B755E"/>
    <w:rsid w:val="007C00C8"/>
    <w:rsid w:val="007E2551"/>
    <w:rsid w:val="007E47A1"/>
    <w:rsid w:val="007E5D29"/>
    <w:rsid w:val="0080245C"/>
    <w:rsid w:val="00802F2D"/>
    <w:rsid w:val="00813A4F"/>
    <w:rsid w:val="0082324A"/>
    <w:rsid w:val="00823FEF"/>
    <w:rsid w:val="008303B2"/>
    <w:rsid w:val="00840498"/>
    <w:rsid w:val="00840DA9"/>
    <w:rsid w:val="0086041B"/>
    <w:rsid w:val="00860A18"/>
    <w:rsid w:val="008613AF"/>
    <w:rsid w:val="00870E11"/>
    <w:rsid w:val="008848EF"/>
    <w:rsid w:val="00892837"/>
    <w:rsid w:val="008978F2"/>
    <w:rsid w:val="008A318B"/>
    <w:rsid w:val="008B4044"/>
    <w:rsid w:val="008C1BF7"/>
    <w:rsid w:val="008C3DBC"/>
    <w:rsid w:val="008C4D86"/>
    <w:rsid w:val="008D0E2A"/>
    <w:rsid w:val="008D37C3"/>
    <w:rsid w:val="008D5C0A"/>
    <w:rsid w:val="008E425A"/>
    <w:rsid w:val="008E43FF"/>
    <w:rsid w:val="00911578"/>
    <w:rsid w:val="00912785"/>
    <w:rsid w:val="00912E39"/>
    <w:rsid w:val="009131C4"/>
    <w:rsid w:val="009141FE"/>
    <w:rsid w:val="00914B12"/>
    <w:rsid w:val="00923DFD"/>
    <w:rsid w:val="00927DF0"/>
    <w:rsid w:val="0093082F"/>
    <w:rsid w:val="00936CFA"/>
    <w:rsid w:val="00942346"/>
    <w:rsid w:val="009578CB"/>
    <w:rsid w:val="0096330B"/>
    <w:rsid w:val="0097343B"/>
    <w:rsid w:val="0097421A"/>
    <w:rsid w:val="00982353"/>
    <w:rsid w:val="009837FC"/>
    <w:rsid w:val="00986016"/>
    <w:rsid w:val="00986EFE"/>
    <w:rsid w:val="009A2C25"/>
    <w:rsid w:val="009A63A3"/>
    <w:rsid w:val="009B48AE"/>
    <w:rsid w:val="009B71D4"/>
    <w:rsid w:val="009C2FAC"/>
    <w:rsid w:val="009D024B"/>
    <w:rsid w:val="009D2047"/>
    <w:rsid w:val="009D3021"/>
    <w:rsid w:val="009E052D"/>
    <w:rsid w:val="009E78EF"/>
    <w:rsid w:val="009F10AF"/>
    <w:rsid w:val="00A0006F"/>
    <w:rsid w:val="00A0118C"/>
    <w:rsid w:val="00A132B5"/>
    <w:rsid w:val="00A221D7"/>
    <w:rsid w:val="00A22D4E"/>
    <w:rsid w:val="00A24671"/>
    <w:rsid w:val="00A26300"/>
    <w:rsid w:val="00A35FFD"/>
    <w:rsid w:val="00A37FA2"/>
    <w:rsid w:val="00A41FE6"/>
    <w:rsid w:val="00A44087"/>
    <w:rsid w:val="00A5784B"/>
    <w:rsid w:val="00A63105"/>
    <w:rsid w:val="00A728DC"/>
    <w:rsid w:val="00A72A7E"/>
    <w:rsid w:val="00A77CCF"/>
    <w:rsid w:val="00A81516"/>
    <w:rsid w:val="00A819BB"/>
    <w:rsid w:val="00A84D86"/>
    <w:rsid w:val="00AB30D5"/>
    <w:rsid w:val="00AB3386"/>
    <w:rsid w:val="00AC389A"/>
    <w:rsid w:val="00AC5BFA"/>
    <w:rsid w:val="00AE720B"/>
    <w:rsid w:val="00AF1075"/>
    <w:rsid w:val="00B01D7E"/>
    <w:rsid w:val="00B06535"/>
    <w:rsid w:val="00B20A6A"/>
    <w:rsid w:val="00B22725"/>
    <w:rsid w:val="00B26235"/>
    <w:rsid w:val="00B263F0"/>
    <w:rsid w:val="00B343F2"/>
    <w:rsid w:val="00B50919"/>
    <w:rsid w:val="00B52B9D"/>
    <w:rsid w:val="00B54D01"/>
    <w:rsid w:val="00B556C6"/>
    <w:rsid w:val="00B60097"/>
    <w:rsid w:val="00B747F0"/>
    <w:rsid w:val="00B751B0"/>
    <w:rsid w:val="00B75EAC"/>
    <w:rsid w:val="00B76B75"/>
    <w:rsid w:val="00B83AB2"/>
    <w:rsid w:val="00B8437C"/>
    <w:rsid w:val="00B92F9E"/>
    <w:rsid w:val="00B9357D"/>
    <w:rsid w:val="00BA780D"/>
    <w:rsid w:val="00BC07C0"/>
    <w:rsid w:val="00BC0D0F"/>
    <w:rsid w:val="00BC303C"/>
    <w:rsid w:val="00BD2F8C"/>
    <w:rsid w:val="00BD5DFB"/>
    <w:rsid w:val="00BD77E7"/>
    <w:rsid w:val="00BD7D10"/>
    <w:rsid w:val="00BF10A6"/>
    <w:rsid w:val="00C12274"/>
    <w:rsid w:val="00C23BF6"/>
    <w:rsid w:val="00C23D79"/>
    <w:rsid w:val="00C370CF"/>
    <w:rsid w:val="00C41A84"/>
    <w:rsid w:val="00C45E3B"/>
    <w:rsid w:val="00C53BDA"/>
    <w:rsid w:val="00C56D7E"/>
    <w:rsid w:val="00C80B17"/>
    <w:rsid w:val="00C9468A"/>
    <w:rsid w:val="00C95858"/>
    <w:rsid w:val="00C9722F"/>
    <w:rsid w:val="00CA5BE6"/>
    <w:rsid w:val="00CA7560"/>
    <w:rsid w:val="00CB0EAF"/>
    <w:rsid w:val="00CC3D2F"/>
    <w:rsid w:val="00CC3F85"/>
    <w:rsid w:val="00CD5630"/>
    <w:rsid w:val="00CE5883"/>
    <w:rsid w:val="00CE6D45"/>
    <w:rsid w:val="00CE6FC5"/>
    <w:rsid w:val="00CF4BF2"/>
    <w:rsid w:val="00D167D8"/>
    <w:rsid w:val="00D20DA9"/>
    <w:rsid w:val="00D25F99"/>
    <w:rsid w:val="00D265CB"/>
    <w:rsid w:val="00D35AEA"/>
    <w:rsid w:val="00D52062"/>
    <w:rsid w:val="00D56A73"/>
    <w:rsid w:val="00D63179"/>
    <w:rsid w:val="00D64A51"/>
    <w:rsid w:val="00D720D9"/>
    <w:rsid w:val="00D74836"/>
    <w:rsid w:val="00D84888"/>
    <w:rsid w:val="00D93094"/>
    <w:rsid w:val="00DA1F6E"/>
    <w:rsid w:val="00DA688A"/>
    <w:rsid w:val="00DC3927"/>
    <w:rsid w:val="00DF027E"/>
    <w:rsid w:val="00DF2075"/>
    <w:rsid w:val="00DF5453"/>
    <w:rsid w:val="00DF5D30"/>
    <w:rsid w:val="00E11868"/>
    <w:rsid w:val="00E146DE"/>
    <w:rsid w:val="00E217D4"/>
    <w:rsid w:val="00E21C45"/>
    <w:rsid w:val="00E37ACB"/>
    <w:rsid w:val="00E444C0"/>
    <w:rsid w:val="00E44909"/>
    <w:rsid w:val="00E45AAA"/>
    <w:rsid w:val="00E51ECE"/>
    <w:rsid w:val="00E53B3E"/>
    <w:rsid w:val="00E54793"/>
    <w:rsid w:val="00E76CAF"/>
    <w:rsid w:val="00E82E9C"/>
    <w:rsid w:val="00E9705B"/>
    <w:rsid w:val="00EA1445"/>
    <w:rsid w:val="00EA5DB9"/>
    <w:rsid w:val="00EA78E3"/>
    <w:rsid w:val="00EB7AC0"/>
    <w:rsid w:val="00EC1E31"/>
    <w:rsid w:val="00EC2C7C"/>
    <w:rsid w:val="00EC3C67"/>
    <w:rsid w:val="00EC4B05"/>
    <w:rsid w:val="00EC6A1A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1937"/>
    <w:rsid w:val="00F1262F"/>
    <w:rsid w:val="00F13FBC"/>
    <w:rsid w:val="00F173A6"/>
    <w:rsid w:val="00F245DD"/>
    <w:rsid w:val="00F31490"/>
    <w:rsid w:val="00F4397E"/>
    <w:rsid w:val="00F44D4D"/>
    <w:rsid w:val="00F62CD8"/>
    <w:rsid w:val="00F707C2"/>
    <w:rsid w:val="00F71DFE"/>
    <w:rsid w:val="00F72161"/>
    <w:rsid w:val="00F747CB"/>
    <w:rsid w:val="00F829A2"/>
    <w:rsid w:val="00F93EB1"/>
    <w:rsid w:val="00F94857"/>
    <w:rsid w:val="00FA72BF"/>
    <w:rsid w:val="00FB32E2"/>
    <w:rsid w:val="00FC1512"/>
    <w:rsid w:val="00FC41CE"/>
    <w:rsid w:val="00FD0DBA"/>
    <w:rsid w:val="00FD6FD9"/>
    <w:rsid w:val="00FD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0BAAB889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6" w:qFormat="1"/>
    <w:lsdException w:name="heading 2" w:semiHidden="1" w:uiPriority="16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qFormat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A78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A78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A780D"/>
    <w:rPr>
      <w:rFonts w:asciiTheme="minorHAnsi" w:hAnsiTheme="minorHAnsi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78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780D"/>
    <w:rPr>
      <w:rFonts w:asciiTheme="minorHAnsi" w:hAnsiTheme="minorHAnsi"/>
      <w:b/>
      <w:bCs/>
      <w:lang w:val="de-AT" w:eastAsia="en-US"/>
    </w:rPr>
  </w:style>
  <w:style w:type="paragraph" w:styleId="berarbeitung">
    <w:name w:val="Revision"/>
    <w:hidden/>
    <w:uiPriority w:val="99"/>
    <w:semiHidden/>
    <w:rsid w:val="003E4E66"/>
    <w:rPr>
      <w:rFonts w:asciiTheme="minorHAnsi" w:hAnsiTheme="minorHAnsi"/>
      <w:sz w:val="22"/>
      <w:szCs w:val="22"/>
      <w:lang w:val="de-AT"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D52062"/>
    <w:pPr>
      <w:spacing w:after="0" w:line="240" w:lineRule="auto"/>
      <w:ind w:left="0" w:right="0"/>
    </w:pPr>
    <w:rPr>
      <w:rFonts w:ascii="Calibri" w:eastAsiaTheme="minorHAnsi" w:hAnsi="Calibri" w:cstheme="minorBid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2062"/>
    <w:rPr>
      <w:rFonts w:eastAsiaTheme="minorHAnsi" w:cstheme="minorBidi"/>
      <w:sz w:val="22"/>
      <w:szCs w:val="21"/>
      <w:lang w:val="de-AT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580D0A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80D0A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F62CD8"/>
    <w:rPr>
      <w:rFonts w:ascii="Nunito Sans" w:eastAsiaTheme="minorHAnsi" w:hAnsi="Nunito Sans" w:cstheme="minorBidi"/>
      <w:sz w:val="24"/>
      <w:szCs w:val="22"/>
      <w:lang w:val="de-AT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3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park-fotoschule.at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6F87A-BE52-4BEB-83FD-B5E4CB15F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610</Words>
  <Characters>3847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Andreas Hollinger</dc:creator>
  <cp:keywords/>
  <cp:lastModifiedBy>Andreas Hollinger</cp:lastModifiedBy>
  <cp:revision>6</cp:revision>
  <cp:lastPrinted>2021-02-16T10:54:00Z</cp:lastPrinted>
  <dcterms:created xsi:type="dcterms:W3CDTF">2025-11-04T08:13:00Z</dcterms:created>
  <dcterms:modified xsi:type="dcterms:W3CDTF">2025-11-04T08:59:00Z</dcterms:modified>
  <cp:version>3.0</cp:version>
</cp:coreProperties>
</file>