
<file path=[Content_Types].xml><?xml version="1.0" encoding="utf-8"?>
<Types xmlns="http://schemas.openxmlformats.org/package/2006/content-types">
  <Default Extension="png" ContentType="image/png"/>
  <Default Extension="bin" ContentType="image/jpe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A57D1F" w14:textId="7CBE506A" w:rsidR="00CE6FC5" w:rsidRDefault="00804C07" w:rsidP="00F62CD8">
      <w:pPr>
        <w:rPr>
          <w:rFonts w:ascii="Segoe UI" w:hAnsi="Segoe UI" w:cs="Segoe UI"/>
        </w:rPr>
      </w:pPr>
      <w:r>
        <w:rPr>
          <w:rFonts w:ascii="Segoe UI" w:hAnsi="Segoe UI" w:cs="Segoe UI"/>
        </w:rPr>
        <w:t>07</w:t>
      </w:r>
      <w:r w:rsidR="00A5784B" w:rsidRPr="00587B0D">
        <w:rPr>
          <w:rFonts w:ascii="Segoe UI" w:hAnsi="Segoe UI" w:cs="Segoe UI"/>
        </w:rPr>
        <w:t>.</w:t>
      </w:r>
      <w:r w:rsidR="00D64A51" w:rsidRPr="00587B0D">
        <w:rPr>
          <w:rFonts w:ascii="Segoe UI" w:hAnsi="Segoe UI" w:cs="Segoe UI"/>
        </w:rPr>
        <w:t>0</w:t>
      </w:r>
      <w:r>
        <w:rPr>
          <w:rFonts w:ascii="Segoe UI" w:hAnsi="Segoe UI" w:cs="Segoe UI"/>
        </w:rPr>
        <w:t>7</w:t>
      </w:r>
      <w:r w:rsidR="00A5784B" w:rsidRPr="00587B0D">
        <w:rPr>
          <w:rFonts w:ascii="Segoe UI" w:hAnsi="Segoe UI" w:cs="Segoe UI"/>
        </w:rPr>
        <w:t>.202</w:t>
      </w:r>
      <w:r w:rsidR="00D64A51" w:rsidRPr="00587B0D">
        <w:rPr>
          <w:rFonts w:ascii="Segoe UI" w:hAnsi="Segoe UI" w:cs="Segoe UI"/>
        </w:rPr>
        <w:t>5</w:t>
      </w:r>
    </w:p>
    <w:p w14:paraId="2C1FF449" w14:textId="77777777" w:rsidR="00804C07" w:rsidRPr="00587B0D" w:rsidRDefault="00804C07" w:rsidP="00F62CD8">
      <w:pPr>
        <w:rPr>
          <w:rFonts w:ascii="Segoe UI" w:hAnsi="Segoe UI" w:cs="Segoe UI"/>
        </w:rPr>
      </w:pPr>
    </w:p>
    <w:p w14:paraId="76A80776" w14:textId="0027F625" w:rsidR="009141FE" w:rsidRPr="00587B0D" w:rsidRDefault="00804C07" w:rsidP="009141FE">
      <w:pPr>
        <w:rPr>
          <w:rFonts w:ascii="Segoe UI" w:eastAsia="Times New Roman" w:hAnsi="Segoe UI" w:cs="Segoe UI"/>
          <w:b/>
          <w:bCs/>
          <w:sz w:val="32"/>
          <w:szCs w:val="32"/>
          <w:lang w:eastAsia="de-AT"/>
        </w:rPr>
      </w:pPr>
      <w:r w:rsidRPr="00804C07">
        <w:rPr>
          <w:rFonts w:ascii="Segoe UI" w:eastAsia="Times New Roman" w:hAnsi="Segoe UI" w:cs="Segoe UI"/>
          <w:b/>
          <w:bCs/>
          <w:sz w:val="32"/>
          <w:szCs w:val="32"/>
          <w:lang w:eastAsia="de-AT"/>
        </w:rPr>
        <w:t>Sichtung bei Trittsteinfläche: Seltener Schmetterling entdeckt</w:t>
      </w:r>
    </w:p>
    <w:p w14:paraId="04BD2A54" w14:textId="43644A2E" w:rsidR="00804C07" w:rsidRDefault="00804C07" w:rsidP="00804C07">
      <w:pPr>
        <w:rPr>
          <w:rFonts w:ascii="Verdana" w:hAnsi="Verdana"/>
          <w:sz w:val="20"/>
          <w:lang w:val="de-DE"/>
        </w:rPr>
      </w:pPr>
      <w:r>
        <w:rPr>
          <w:lang w:val="de-DE"/>
        </w:rPr>
        <w:t xml:space="preserve">Bei einer gemeinsamen Exkursion zu einer Trittsteinfläche mit Vertreterinnen </w:t>
      </w:r>
      <w:r>
        <w:rPr>
          <w:lang w:val="de-DE"/>
        </w:rPr>
        <w:t xml:space="preserve">und </w:t>
      </w:r>
      <w:r>
        <w:rPr>
          <w:lang w:val="de-DE"/>
        </w:rPr>
        <w:t>Vertreter</w:t>
      </w:r>
      <w:r>
        <w:rPr>
          <w:lang w:val="de-DE"/>
        </w:rPr>
        <w:t xml:space="preserve">n </w:t>
      </w:r>
      <w:r>
        <w:rPr>
          <w:lang w:val="de-DE"/>
        </w:rPr>
        <w:t xml:space="preserve">der Nationalparks Gesäuse und Kalkalpen sowie aus dem </w:t>
      </w:r>
      <w:bookmarkStart w:id="0" w:name="_Hlk202778543"/>
      <w:proofErr w:type="spellStart"/>
      <w:r>
        <w:rPr>
          <w:lang w:val="de-DE"/>
        </w:rPr>
        <w:t>Wildnisgebiet</w:t>
      </w:r>
      <w:proofErr w:type="spellEnd"/>
      <w:r>
        <w:rPr>
          <w:lang w:val="de-DE"/>
        </w:rPr>
        <w:t xml:space="preserve"> </w:t>
      </w:r>
      <w:proofErr w:type="spellStart"/>
      <w:r>
        <w:rPr>
          <w:lang w:val="de-DE"/>
        </w:rPr>
        <w:t>Dürrenstein-Lassingtal</w:t>
      </w:r>
      <w:bookmarkEnd w:id="0"/>
      <w:proofErr w:type="spellEnd"/>
      <w:r>
        <w:rPr>
          <w:lang w:val="de-DE"/>
        </w:rPr>
        <w:t xml:space="preserve"> wurde vergangene Woche ein Exemplar der seltenen und stark gefährdeten Augsburger Bären nachgewiesen. Die Trittsteinfläche liegt zwischen den Nationalparks Gesäuse und Kalkalpen und befindet sich im Besitz der Österreichischen Bundesforste. </w:t>
      </w:r>
    </w:p>
    <w:p w14:paraId="680D7B35" w14:textId="77777777" w:rsidR="00804C07" w:rsidRDefault="00804C07" w:rsidP="00804C07">
      <w:pPr>
        <w:rPr>
          <w:lang w:val="de-DE"/>
        </w:rPr>
      </w:pPr>
    </w:p>
    <w:p w14:paraId="683C7DEA" w14:textId="77777777" w:rsidR="00804C07" w:rsidRDefault="00804C07" w:rsidP="00804C07">
      <w:pPr>
        <w:rPr>
          <w:lang w:val="de-DE"/>
        </w:rPr>
      </w:pPr>
      <w:r>
        <w:rPr>
          <w:lang w:val="de-DE"/>
        </w:rPr>
        <w:t>Der Augsburger Bär ist ein Nachtfalter aus der Unterfamilie der Bärenspinner und erreicht eine Größe von 65 bis 80 Millimetern. In Europa kommt er nur noch in inselartigen und isolierten Beständen vor. Er gilt als Kulturflüchter und ist in der Roten Liste Österreichs als gefährdete Art angeführt. Der Augsburger Bär steht stellvertretend für eine ganze Reihe von Arten, denen die Distanz zwischen den Schutzgebieten zu groß ist und die durch ungenutzte alte Wälder die Chance einer nachhaltigen großflächigen Ausbreitung in den nördlichen Kalkalpen bekommen. Dazu zählen neben Insekten auch der Habichtskauz oder die Bechstein-Fledermaus.</w:t>
      </w:r>
    </w:p>
    <w:p w14:paraId="73B755CB" w14:textId="77777777" w:rsidR="00804C07" w:rsidRDefault="00804C07" w:rsidP="00804C07">
      <w:pPr>
        <w:rPr>
          <w:lang w:val="de-DE"/>
        </w:rPr>
      </w:pPr>
    </w:p>
    <w:p w14:paraId="5B633A24" w14:textId="77777777" w:rsidR="00804C07" w:rsidRDefault="00804C07" w:rsidP="00804C07">
      <w:pPr>
        <w:rPr>
          <w:lang w:val="de-DE"/>
        </w:rPr>
      </w:pPr>
      <w:r>
        <w:rPr>
          <w:lang w:val="de-DE"/>
        </w:rPr>
        <w:t xml:space="preserve">Trittsteinflächen sind per Vertrag nutzungsfrei gehaltene Wälder zwischen den Schutzgebieten, die den genetischen Austausch zwischen isolierten Populationen ermöglichen sollen. Sie sind für den Erhalt der Biodiversität immens wichtig, da Arten ohne Kontakt zu benachbarten Populationen genetisch rasch verarmen und aussterben. </w:t>
      </w:r>
    </w:p>
    <w:p w14:paraId="08BA586A" w14:textId="77777777" w:rsidR="00804C07" w:rsidRDefault="00804C07" w:rsidP="00804C07">
      <w:pPr>
        <w:rPr>
          <w:lang w:val="de-DE"/>
        </w:rPr>
      </w:pPr>
      <w:r>
        <w:rPr>
          <w:lang w:val="de-DE"/>
        </w:rPr>
        <w:t>Diese Biotope sind ein wichtiger Baustein im Kampf gegen die Habitat-Fragmentierung, die als eine der Hauptgefährdungsursachen für die Biodiversität gilt. Der aktuelle Fund im Zuge einer gemeinsamen Begehung unterstreicht die Wichtigkeit dieser Trittsteine und dient als Bestätigung für den Erfolg des Konzepts.</w:t>
      </w:r>
    </w:p>
    <w:p w14:paraId="6FDE8C1C" w14:textId="77777777" w:rsidR="00804C07" w:rsidRDefault="00804C07" w:rsidP="00804C07">
      <w:pPr>
        <w:rPr>
          <w:lang w:val="de-DE"/>
        </w:rPr>
      </w:pPr>
    </w:p>
    <w:p w14:paraId="47B1F174" w14:textId="6F5F292E" w:rsidR="00804C07" w:rsidRDefault="00804C07" w:rsidP="00804C07">
      <w:pPr>
        <w:rPr>
          <w:b/>
          <w:lang w:val="de-DE"/>
        </w:rPr>
      </w:pPr>
      <w:r>
        <w:rPr>
          <w:b/>
          <w:lang w:val="de-DE"/>
        </w:rPr>
        <w:t>Zitat N</w:t>
      </w:r>
      <w:r>
        <w:rPr>
          <w:b/>
          <w:lang w:val="de-DE"/>
        </w:rPr>
        <w:t>ationalpark</w:t>
      </w:r>
      <w:r>
        <w:rPr>
          <w:b/>
          <w:lang w:val="de-DE"/>
        </w:rPr>
        <w:t xml:space="preserve"> Gesäuse:</w:t>
      </w:r>
    </w:p>
    <w:p w14:paraId="1088BC8B" w14:textId="13700413" w:rsidR="00804C07" w:rsidRDefault="00804C07" w:rsidP="00804C07">
      <w:pPr>
        <w:rPr>
          <w:lang w:val="de-DE"/>
        </w:rPr>
      </w:pPr>
      <w:r>
        <w:rPr>
          <w:lang w:val="de-DE"/>
        </w:rPr>
        <w:t>„Im Nationalpark Gesäuse gibt es ein inselartiges, aber stabiles Vorkommen dieses seltenen Nachtfalters. Darum ist es sehr erfreulich, dass wir ihn nun auch bei einem ökologischen Trittstein der Region entdecken konnten. Bei so kleinen Populationen ist die Vernetzung ein wichtiger Aspekt, der zum langfristigen Überleben der Art beiträgt“, unterstreicht Alexander Maringer von der Naturschutzabteilung des Nationalparks Gesäuse die Wichtigkeit des Nachweises.</w:t>
      </w:r>
    </w:p>
    <w:p w14:paraId="4B5904A6" w14:textId="3114338A" w:rsidR="00804C07" w:rsidRDefault="00804C07" w:rsidP="00804C07">
      <w:pPr>
        <w:rPr>
          <w:lang w:val="de-DE"/>
        </w:rPr>
      </w:pPr>
    </w:p>
    <w:p w14:paraId="6F0A09CD" w14:textId="6F26E10D" w:rsidR="00804C07" w:rsidRDefault="00804C07" w:rsidP="00804C07">
      <w:pPr>
        <w:rPr>
          <w:lang w:val="de-DE"/>
        </w:rPr>
      </w:pPr>
    </w:p>
    <w:p w14:paraId="419498FF" w14:textId="77777777" w:rsidR="00804C07" w:rsidRDefault="00804C07" w:rsidP="00804C07">
      <w:pPr>
        <w:rPr>
          <w:lang w:val="de-DE"/>
        </w:rPr>
      </w:pPr>
    </w:p>
    <w:p w14:paraId="68B5EC52" w14:textId="7210AAA7" w:rsidR="00804C07" w:rsidRDefault="00804C07" w:rsidP="00804C07">
      <w:pPr>
        <w:rPr>
          <w:b/>
          <w:lang w:val="de-DE"/>
        </w:rPr>
      </w:pPr>
      <w:r>
        <w:rPr>
          <w:b/>
          <w:lang w:val="de-DE"/>
        </w:rPr>
        <w:t xml:space="preserve">Zitat </w:t>
      </w:r>
      <w:proofErr w:type="spellStart"/>
      <w:r w:rsidRPr="00804C07">
        <w:rPr>
          <w:b/>
          <w:lang w:val="de-DE"/>
        </w:rPr>
        <w:t>Wildnisgebiet</w:t>
      </w:r>
      <w:proofErr w:type="spellEnd"/>
      <w:r w:rsidRPr="00804C07">
        <w:rPr>
          <w:b/>
          <w:lang w:val="de-DE"/>
        </w:rPr>
        <w:t xml:space="preserve"> </w:t>
      </w:r>
      <w:proofErr w:type="spellStart"/>
      <w:r w:rsidRPr="00804C07">
        <w:rPr>
          <w:b/>
          <w:lang w:val="de-DE"/>
        </w:rPr>
        <w:t>Dürrenstein-Lassingtal</w:t>
      </w:r>
      <w:proofErr w:type="spellEnd"/>
      <w:r>
        <w:rPr>
          <w:b/>
          <w:lang w:val="de-DE"/>
        </w:rPr>
        <w:t>:</w:t>
      </w:r>
    </w:p>
    <w:p w14:paraId="2637FF1A" w14:textId="4E35B805" w:rsidR="00804C07" w:rsidRDefault="00804C07" w:rsidP="00804C07">
      <w:pPr>
        <w:rPr>
          <w:lang w:val="de-DE"/>
        </w:rPr>
      </w:pPr>
      <w:r>
        <w:rPr>
          <w:lang w:val="de-DE"/>
        </w:rPr>
        <w:t xml:space="preserve">„Der aktuelle Nachweis des seltenen Nachtfalters </w:t>
      </w:r>
      <w:proofErr w:type="spellStart"/>
      <w:r>
        <w:rPr>
          <w:i/>
          <w:lang w:val="de-DE"/>
        </w:rPr>
        <w:t>Arctia</w:t>
      </w:r>
      <w:proofErr w:type="spellEnd"/>
      <w:r>
        <w:rPr>
          <w:i/>
          <w:lang w:val="de-DE"/>
        </w:rPr>
        <w:t xml:space="preserve"> </w:t>
      </w:r>
      <w:proofErr w:type="spellStart"/>
      <w:r>
        <w:rPr>
          <w:i/>
          <w:lang w:val="de-DE"/>
        </w:rPr>
        <w:t>matronula</w:t>
      </w:r>
      <w:proofErr w:type="spellEnd"/>
      <w:r>
        <w:rPr>
          <w:lang w:val="de-DE"/>
        </w:rPr>
        <w:t xml:space="preserve"> („Augsburger Bär“) bestätigt die herausragende Bedeutung großräumiger, streng geschützter Naturräume. Auch im </w:t>
      </w:r>
      <w:proofErr w:type="spellStart"/>
      <w:r>
        <w:rPr>
          <w:lang w:val="de-DE"/>
        </w:rPr>
        <w:t>Wildnisgebiet</w:t>
      </w:r>
      <w:proofErr w:type="spellEnd"/>
      <w:r>
        <w:rPr>
          <w:lang w:val="de-DE"/>
        </w:rPr>
        <w:t xml:space="preserve"> </w:t>
      </w:r>
      <w:proofErr w:type="spellStart"/>
      <w:r>
        <w:rPr>
          <w:lang w:val="de-DE"/>
        </w:rPr>
        <w:t>Dürrenstein-Lassingtal</w:t>
      </w:r>
      <w:proofErr w:type="spellEnd"/>
      <w:r>
        <w:rPr>
          <w:lang w:val="de-DE"/>
        </w:rPr>
        <w:t xml:space="preserve"> konnte die Art bereits nachgewiesen werden – ein Beleg für die Wirksamkeit von Schutzgebietsnetzwerken als Refugien gefährdeter Arten. Um Populationen wie die des Augsburger Bären dauerhaft zu erhalten, braucht es streng geschützte Kernzonen sowie funktionale Trittsteinbiotope, die genetischen Austausch ermöglichen. Der Fund unterstreicht die Notwendigkeit konsequenter Schutz- und Vernetzungsstrategien im mitteleuropäischen Raum“, so die stellvertretende Geschäftsführerin Katharina </w:t>
      </w:r>
      <w:proofErr w:type="spellStart"/>
      <w:r>
        <w:rPr>
          <w:lang w:val="de-DE"/>
        </w:rPr>
        <w:t>Pfligl</w:t>
      </w:r>
      <w:proofErr w:type="spellEnd"/>
      <w:r>
        <w:rPr>
          <w:lang w:val="de-DE"/>
        </w:rPr>
        <w:t xml:space="preserve"> vom </w:t>
      </w:r>
      <w:proofErr w:type="spellStart"/>
      <w:r>
        <w:rPr>
          <w:lang w:val="de-DE"/>
        </w:rPr>
        <w:t>Wildnisgebiet</w:t>
      </w:r>
      <w:proofErr w:type="spellEnd"/>
      <w:r>
        <w:rPr>
          <w:lang w:val="de-DE"/>
        </w:rPr>
        <w:t xml:space="preserve"> </w:t>
      </w:r>
      <w:proofErr w:type="spellStart"/>
      <w:r>
        <w:rPr>
          <w:lang w:val="de-DE"/>
        </w:rPr>
        <w:t>Dürrenstein-Lassingtal</w:t>
      </w:r>
      <w:proofErr w:type="spellEnd"/>
      <w:r>
        <w:rPr>
          <w:lang w:val="de-DE"/>
        </w:rPr>
        <w:t>.</w:t>
      </w:r>
    </w:p>
    <w:p w14:paraId="7DE17314" w14:textId="77777777" w:rsidR="000262CA" w:rsidRDefault="000262CA" w:rsidP="00804C07">
      <w:pPr>
        <w:rPr>
          <w:lang w:val="de-DE"/>
        </w:rPr>
      </w:pPr>
    </w:p>
    <w:p w14:paraId="4D423ED8" w14:textId="0350CF84" w:rsidR="00804C07" w:rsidRDefault="00804C07" w:rsidP="00804C07">
      <w:pPr>
        <w:rPr>
          <w:b/>
          <w:lang w:val="de-DE"/>
        </w:rPr>
      </w:pPr>
      <w:r>
        <w:rPr>
          <w:b/>
          <w:lang w:val="de-DE"/>
        </w:rPr>
        <w:t xml:space="preserve">Zitat </w:t>
      </w:r>
      <w:r w:rsidR="000262CA">
        <w:rPr>
          <w:b/>
          <w:lang w:val="de-DE"/>
        </w:rPr>
        <w:t>Nationalpark Kalkalpen</w:t>
      </w:r>
      <w:r>
        <w:rPr>
          <w:b/>
          <w:lang w:val="de-DE"/>
        </w:rPr>
        <w:t>:</w:t>
      </w:r>
    </w:p>
    <w:p w14:paraId="0171B95E" w14:textId="63C425FF" w:rsidR="00804C07" w:rsidRDefault="00804C07" w:rsidP="00804C07">
      <w:pPr>
        <w:rPr>
          <w:lang w:val="de-DE"/>
        </w:rPr>
      </w:pPr>
      <w:r>
        <w:rPr>
          <w:lang w:val="de-DE"/>
        </w:rPr>
        <w:t xml:space="preserve">„Der Fund des Augsburger Bären unterstreicht die außerordentliche Wichtigkeit der Trittsteine als Maßnahme der Vernetzung zwischen den Schutzgebieten. Die Verbindung zwischen den großen Schutzgebieten </w:t>
      </w:r>
      <w:proofErr w:type="spellStart"/>
      <w:r>
        <w:rPr>
          <w:lang w:val="de-DE"/>
        </w:rPr>
        <w:t>Wildnisgebiet</w:t>
      </w:r>
      <w:proofErr w:type="spellEnd"/>
      <w:r>
        <w:rPr>
          <w:lang w:val="de-DE"/>
        </w:rPr>
        <w:t xml:space="preserve"> </w:t>
      </w:r>
      <w:proofErr w:type="spellStart"/>
      <w:r>
        <w:rPr>
          <w:lang w:val="de-DE"/>
        </w:rPr>
        <w:t>Dürrenstein-Lassingtal</w:t>
      </w:r>
      <w:proofErr w:type="spellEnd"/>
      <w:r>
        <w:rPr>
          <w:lang w:val="de-DE"/>
        </w:rPr>
        <w:t xml:space="preserve"> und den Nationalparks Gesäuse und Kalkalpen durch die Trittsteine erweist sich als Erfolgskonzept“, stellt Nationalpark Direktor Josef Forstinger fest.</w:t>
      </w:r>
    </w:p>
    <w:p w14:paraId="76F2A42A" w14:textId="77777777" w:rsidR="000262CA" w:rsidRDefault="000262CA" w:rsidP="00804C07">
      <w:pPr>
        <w:rPr>
          <w:lang w:val="de-DE"/>
        </w:rPr>
      </w:pPr>
    </w:p>
    <w:p w14:paraId="02E0F6E9" w14:textId="336AC730" w:rsidR="00804C07" w:rsidRDefault="00804C07" w:rsidP="00804C07">
      <w:pPr>
        <w:rPr>
          <w:b/>
          <w:bCs/>
          <w:lang w:val="de-DE"/>
        </w:rPr>
      </w:pPr>
      <w:r>
        <w:rPr>
          <w:b/>
          <w:bCs/>
          <w:lang w:val="de-DE"/>
        </w:rPr>
        <w:t>Zitat BMLUK:</w:t>
      </w:r>
    </w:p>
    <w:p w14:paraId="0B6CFF1F" w14:textId="77777777" w:rsidR="00804C07" w:rsidRDefault="00804C07" w:rsidP="00804C07">
      <w:pPr>
        <w:rPr>
          <w:lang w:val="de-DE"/>
        </w:rPr>
      </w:pPr>
      <w:r>
        <w:rPr>
          <w:lang w:val="de-DE"/>
        </w:rPr>
        <w:t>„Der Nachweis des seltenen ‚Augsburger Bären‘ zeigt eindrucksvoll, wie wichtig sogenannte Trittsteinflächen für den Erhalt bedrohter Arten sind. Durch gezielte Maßnahmen wie die ökologische Vernetzung von Schutzgebieten schaffen wir aktiv wertvolle Lebensräume und fördern den genetischen Austausch – gemeinsam mit den Grundeigentümern und auf freiwilliger Basis. Investitionen in Schutzgebietsnetzwerke und Trittsteinbiotope sind ein Gewinn für die Biodiversität und ein nachhaltiger Beitrag zur Bewahrung unserer Natur. Es freut mich sehr, dass wir mit dem Waldfonds und dem Biodiversitätsfonds des BMLUK solche zukunftsweisenden Projekte unterstützen können“, freut sich Umweltminister Norbert Totschnig.</w:t>
      </w:r>
    </w:p>
    <w:p w14:paraId="6F840942" w14:textId="77777777" w:rsidR="00804C07" w:rsidRDefault="00804C07" w:rsidP="00804C07">
      <w:pPr>
        <w:rPr>
          <w:lang w:val="de-DE"/>
        </w:rPr>
      </w:pPr>
    </w:p>
    <w:p w14:paraId="376414FF" w14:textId="77777777" w:rsidR="00804C07" w:rsidRDefault="00804C07" w:rsidP="00804C07">
      <w:pPr>
        <w:rPr>
          <w:lang w:val="de-DE"/>
        </w:rPr>
      </w:pPr>
    </w:p>
    <w:p w14:paraId="15864A4A" w14:textId="77777777" w:rsidR="00804C07" w:rsidRDefault="00804C07" w:rsidP="00804C07">
      <w:pPr>
        <w:rPr>
          <w:b/>
          <w:lang w:val="de-DE"/>
        </w:rPr>
      </w:pPr>
      <w:r>
        <w:rPr>
          <w:b/>
          <w:lang w:val="de-DE"/>
        </w:rPr>
        <w:t>Ihre Ansprechpartner bei Rückfragen:</w:t>
      </w:r>
    </w:p>
    <w:p w14:paraId="3C48B189" w14:textId="77777777" w:rsidR="00804C07" w:rsidRDefault="00804C07" w:rsidP="00804C07">
      <w:pPr>
        <w:rPr>
          <w:lang w:val="de-DE"/>
        </w:rPr>
      </w:pPr>
      <w:proofErr w:type="spellStart"/>
      <w:r>
        <w:rPr>
          <w:lang w:val="de-DE"/>
        </w:rPr>
        <w:t>Wildnisgebiet</w:t>
      </w:r>
      <w:proofErr w:type="spellEnd"/>
      <w:r>
        <w:rPr>
          <w:lang w:val="de-DE"/>
        </w:rPr>
        <w:t xml:space="preserve"> </w:t>
      </w:r>
      <w:proofErr w:type="spellStart"/>
      <w:r>
        <w:rPr>
          <w:lang w:val="de-DE"/>
        </w:rPr>
        <w:t>Dürrenstein-Lassingtal</w:t>
      </w:r>
      <w:proofErr w:type="spellEnd"/>
      <w:r>
        <w:rPr>
          <w:lang w:val="de-DE"/>
        </w:rPr>
        <w:t xml:space="preserve">: Katharina </w:t>
      </w:r>
      <w:proofErr w:type="spellStart"/>
      <w:r>
        <w:rPr>
          <w:lang w:val="de-DE"/>
        </w:rPr>
        <w:t>Pfligl</w:t>
      </w:r>
      <w:proofErr w:type="spellEnd"/>
      <w:r>
        <w:rPr>
          <w:lang w:val="de-DE"/>
        </w:rPr>
        <w:t xml:space="preserve">, </w:t>
      </w:r>
      <w:hyperlink r:id="rId8" w:history="1">
        <w:r>
          <w:rPr>
            <w:rStyle w:val="Hyperlink"/>
            <w:lang w:val="de-DE"/>
          </w:rPr>
          <w:t>katharina.pfligl@wildnisgebiet.at</w:t>
        </w:r>
      </w:hyperlink>
    </w:p>
    <w:p w14:paraId="4BCF9668" w14:textId="77777777" w:rsidR="00804C07" w:rsidRDefault="00804C07" w:rsidP="00804C07">
      <w:pPr>
        <w:rPr>
          <w:lang w:val="de-DE"/>
        </w:rPr>
      </w:pPr>
      <w:r>
        <w:rPr>
          <w:lang w:val="de-DE"/>
        </w:rPr>
        <w:t xml:space="preserve">Nationalpark Gesäuse: Andreas Hollinger, </w:t>
      </w:r>
      <w:hyperlink r:id="rId9" w:history="1">
        <w:r>
          <w:rPr>
            <w:rStyle w:val="Hyperlink"/>
            <w:lang w:val="de-DE"/>
          </w:rPr>
          <w:t>a.hollinger@nationalpark-gesaeuse.at</w:t>
        </w:r>
      </w:hyperlink>
    </w:p>
    <w:p w14:paraId="75C9F21D" w14:textId="77777777" w:rsidR="00804C07" w:rsidRDefault="00804C07" w:rsidP="00804C07">
      <w:pPr>
        <w:rPr>
          <w:lang w:val="de-DE"/>
        </w:rPr>
      </w:pPr>
      <w:r>
        <w:rPr>
          <w:lang w:val="de-DE"/>
        </w:rPr>
        <w:t xml:space="preserve">Nationalpark Kalkalpen: Franz Sieghartsleitner, </w:t>
      </w:r>
      <w:hyperlink r:id="rId10" w:history="1">
        <w:r>
          <w:rPr>
            <w:rStyle w:val="Hyperlink"/>
            <w:lang w:val="de-DE"/>
          </w:rPr>
          <w:t>franz.sieghartsleitner@kalkalpen.at</w:t>
        </w:r>
      </w:hyperlink>
    </w:p>
    <w:p w14:paraId="38DD4AE7" w14:textId="1DD8A68A" w:rsidR="00587B0D" w:rsidRPr="00587B0D" w:rsidRDefault="00587B0D" w:rsidP="00587B0D">
      <w:pPr>
        <w:spacing w:before="100" w:beforeAutospacing="1" w:after="100" w:afterAutospacing="1" w:line="240" w:lineRule="auto"/>
        <w:ind w:right="0"/>
        <w:rPr>
          <w:rFonts w:ascii="Segoe UI" w:eastAsia="Times New Roman" w:hAnsi="Segoe UI" w:cs="Segoe UI"/>
          <w:sz w:val="24"/>
          <w:szCs w:val="24"/>
          <w:lang w:eastAsia="de-AT"/>
        </w:rPr>
      </w:pPr>
    </w:p>
    <w:p w14:paraId="55B8FE08" w14:textId="5F5A36AC" w:rsidR="005D1018" w:rsidRDefault="005D1018" w:rsidP="001D53C3">
      <w:pPr>
        <w:ind w:left="0"/>
        <w:rPr>
          <w:rFonts w:ascii="Segoe UI" w:hAnsi="Segoe UI" w:cs="Segoe UI"/>
          <w:sz w:val="20"/>
          <w:lang w:val="de-DE"/>
        </w:rPr>
      </w:pPr>
    </w:p>
    <w:p w14:paraId="22F0534E" w14:textId="78B8A39C" w:rsidR="00804C07" w:rsidRDefault="00804C07" w:rsidP="001D53C3">
      <w:pPr>
        <w:ind w:left="0"/>
        <w:rPr>
          <w:rFonts w:ascii="Segoe UI" w:hAnsi="Segoe UI" w:cs="Segoe UI"/>
          <w:sz w:val="20"/>
          <w:lang w:val="de-DE"/>
        </w:rPr>
      </w:pPr>
    </w:p>
    <w:p w14:paraId="5E69946D" w14:textId="77777777" w:rsidR="00804C07" w:rsidRPr="00587B0D" w:rsidRDefault="00804C07" w:rsidP="001D53C3">
      <w:pPr>
        <w:ind w:left="0"/>
        <w:rPr>
          <w:rFonts w:ascii="Segoe UI" w:hAnsi="Segoe UI" w:cs="Segoe UI"/>
          <w:sz w:val="20"/>
          <w:lang w:val="de-DE"/>
        </w:rPr>
      </w:pPr>
    </w:p>
    <w:p w14:paraId="542217A8" w14:textId="77777777" w:rsidR="001D53C3" w:rsidRPr="00587B0D" w:rsidRDefault="001D53C3" w:rsidP="00F62CD8">
      <w:pPr>
        <w:rPr>
          <w:rFonts w:ascii="Segoe UI" w:hAnsi="Segoe UI" w:cs="Segoe UI"/>
          <w:u w:val="single"/>
        </w:rPr>
      </w:pPr>
    </w:p>
    <w:p w14:paraId="2FB09B84" w14:textId="16FBD791" w:rsidR="00CE6FC5" w:rsidRPr="00587B0D" w:rsidRDefault="00CE6FC5" w:rsidP="00F62CD8">
      <w:pPr>
        <w:rPr>
          <w:rFonts w:ascii="Segoe UI" w:hAnsi="Segoe UI" w:cs="Segoe UI"/>
        </w:rPr>
      </w:pPr>
      <w:r w:rsidRPr="00587B0D">
        <w:rPr>
          <w:rFonts w:ascii="Segoe UI" w:hAnsi="Segoe UI" w:cs="Segoe UI"/>
          <w:u w:val="single"/>
        </w:rPr>
        <w:t xml:space="preserve">Fotos: </w:t>
      </w:r>
      <w:r w:rsidRPr="00587B0D">
        <w:rPr>
          <w:rFonts w:ascii="Segoe UI" w:hAnsi="Segoe UI" w:cs="Segoe UI"/>
        </w:rPr>
        <w:t xml:space="preserve"> </w:t>
      </w:r>
    </w:p>
    <w:p w14:paraId="47326B59" w14:textId="42669764" w:rsidR="00CE6FC5" w:rsidRDefault="00CE6FC5" w:rsidP="00F62CD8">
      <w:pPr>
        <w:rPr>
          <w:rFonts w:ascii="Segoe UI" w:hAnsi="Segoe UI" w:cs="Segoe UI"/>
        </w:rPr>
      </w:pPr>
      <w:r w:rsidRPr="00587B0D">
        <w:rPr>
          <w:rFonts w:ascii="Segoe UI" w:hAnsi="Segoe UI" w:cs="Segoe UI"/>
        </w:rPr>
        <w:t>Rechtehinweis: Verwendung ausschließlich für Berichte im Zusammenhang mit dieser Presseinformation und unter Anführung der Bildrechte. Jede weitere Nutzung des Bildmaterials bedarf der Zustimmung der Nationalpark Gesäuse GmbH.</w:t>
      </w:r>
    </w:p>
    <w:p w14:paraId="74CAA88C" w14:textId="1DB0FF2B" w:rsidR="00587B0D" w:rsidRDefault="00587B0D" w:rsidP="00F62CD8">
      <w:pPr>
        <w:rPr>
          <w:rFonts w:ascii="Segoe UI" w:hAnsi="Segoe UI" w:cs="Segoe UI"/>
        </w:rPr>
      </w:pPr>
    </w:p>
    <w:p w14:paraId="35A70DB1" w14:textId="77777777" w:rsidR="009141FE" w:rsidRPr="00587B0D" w:rsidRDefault="009141FE" w:rsidP="00F62CD8">
      <w:pPr>
        <w:rPr>
          <w:rFonts w:ascii="Segoe UI" w:hAnsi="Segoe UI" w:cs="Segoe UI"/>
        </w:rPr>
      </w:pPr>
    </w:p>
    <w:p w14:paraId="2A520755" w14:textId="2FC0F8C5" w:rsidR="00CE6FC5" w:rsidRPr="00587B0D" w:rsidRDefault="00CE6FC5" w:rsidP="00F62CD8">
      <w:pPr>
        <w:tabs>
          <w:tab w:val="left" w:pos="0"/>
        </w:tabs>
        <w:jc w:val="center"/>
        <w:rPr>
          <w:rFonts w:ascii="Segoe UI" w:hAnsi="Segoe UI" w:cs="Segoe UI"/>
        </w:rPr>
      </w:pPr>
      <w:bookmarkStart w:id="1" w:name="_Hlk76453807"/>
      <w:r w:rsidRPr="00587B0D">
        <w:rPr>
          <w:rFonts w:ascii="Segoe UI" w:hAnsi="Segoe UI" w:cs="Segoe UI"/>
          <w:b/>
        </w:rPr>
        <w:t>Vorschaubilder</w:t>
      </w:r>
      <w:r w:rsidRPr="00587B0D">
        <w:rPr>
          <w:rFonts w:ascii="Segoe UI" w:hAnsi="Segoe UI" w:cs="Segoe UI"/>
        </w:rPr>
        <w:t>:</w:t>
      </w:r>
    </w:p>
    <w:p w14:paraId="5FAF9ED5" w14:textId="52ED0809" w:rsidR="00493299" w:rsidRPr="00922D36" w:rsidRDefault="000E3905" w:rsidP="00493299">
      <w:pPr>
        <w:tabs>
          <w:tab w:val="left" w:pos="0"/>
        </w:tabs>
        <w:jc w:val="center"/>
        <w:rPr>
          <w:rFonts w:ascii="Segoe UI" w:hAnsi="Segoe UI" w:cs="Segoe UI"/>
        </w:rPr>
      </w:pPr>
      <w:bookmarkStart w:id="2" w:name="_GoBack"/>
      <w:r w:rsidRPr="00922D36">
        <w:rPr>
          <w:noProof/>
          <w:lang w:eastAsia="de-AT"/>
        </w:rPr>
        <w:drawing>
          <wp:inline distT="0" distB="0" distL="0" distR="0" wp14:anchorId="6A5A2D2A" wp14:editId="3458FBE6">
            <wp:extent cx="2052892" cy="2052892"/>
            <wp:effectExtent l="0" t="0" r="508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2052892" cy="2052892"/>
                    </a:xfrm>
                    <a:prstGeom prst="rect">
                      <a:avLst/>
                    </a:prstGeom>
                    <a:noFill/>
                    <a:ln>
                      <a:noFill/>
                    </a:ln>
                  </pic:spPr>
                </pic:pic>
              </a:graphicData>
            </a:graphic>
          </wp:inline>
        </w:drawing>
      </w:r>
      <w:bookmarkEnd w:id="2"/>
    </w:p>
    <w:p w14:paraId="6690F5B1" w14:textId="7C6B06E5" w:rsidR="009578CB" w:rsidRDefault="00300741" w:rsidP="00F62CD8">
      <w:pPr>
        <w:tabs>
          <w:tab w:val="left" w:pos="0"/>
        </w:tabs>
        <w:jc w:val="center"/>
        <w:rPr>
          <w:rFonts w:ascii="Segoe UI" w:hAnsi="Segoe UI" w:cs="Segoe UI"/>
          <w:sz w:val="20"/>
        </w:rPr>
      </w:pPr>
      <w:r>
        <w:rPr>
          <w:rFonts w:ascii="Segoe UI" w:hAnsi="Segoe UI" w:cs="Segoe UI"/>
          <w:sz w:val="20"/>
        </w:rPr>
        <w:t xml:space="preserve">Der </w:t>
      </w:r>
      <w:r w:rsidRPr="00300741">
        <w:rPr>
          <w:b/>
          <w:i/>
          <w:lang w:val="de-DE"/>
        </w:rPr>
        <w:t>Augsburger Bär</w:t>
      </w:r>
      <w:r>
        <w:rPr>
          <w:lang w:val="de-DE"/>
        </w:rPr>
        <w:t xml:space="preserve"> auf der Trittsteinfläche</w:t>
      </w:r>
      <w:r w:rsidR="00922D36" w:rsidRPr="00922D36">
        <w:rPr>
          <w:rFonts w:ascii="Segoe UI" w:hAnsi="Segoe UI" w:cs="Segoe UI"/>
          <w:sz w:val="20"/>
        </w:rPr>
        <w:t xml:space="preserve"> </w:t>
      </w:r>
      <w:r w:rsidRPr="00300741">
        <w:rPr>
          <w:rFonts w:ascii="Segoe UI" w:hAnsi="Segoe UI" w:cs="Segoe UI"/>
          <w:sz w:val="20"/>
        </w:rPr>
        <w:t xml:space="preserve">©Nationalpark </w:t>
      </w:r>
      <w:proofErr w:type="spellStart"/>
      <w:r w:rsidRPr="00300741">
        <w:rPr>
          <w:rFonts w:ascii="Segoe UI" w:hAnsi="Segoe UI" w:cs="Segoe UI"/>
          <w:sz w:val="20"/>
        </w:rPr>
        <w:t>KalkalpenChristian</w:t>
      </w:r>
      <w:proofErr w:type="spellEnd"/>
      <w:r w:rsidRPr="00300741">
        <w:rPr>
          <w:rFonts w:ascii="Segoe UI" w:hAnsi="Segoe UI" w:cs="Segoe UI"/>
          <w:sz w:val="20"/>
        </w:rPr>
        <w:t xml:space="preserve"> Pichler-Scheder</w:t>
      </w:r>
    </w:p>
    <w:p w14:paraId="3E27DDE0" w14:textId="77777777" w:rsidR="00587B0D" w:rsidRPr="00922D36" w:rsidRDefault="00587B0D" w:rsidP="00F62CD8">
      <w:pPr>
        <w:tabs>
          <w:tab w:val="left" w:pos="0"/>
        </w:tabs>
        <w:jc w:val="center"/>
        <w:rPr>
          <w:rFonts w:ascii="Segoe UI" w:hAnsi="Segoe UI" w:cs="Segoe UI"/>
        </w:rPr>
      </w:pPr>
    </w:p>
    <w:p w14:paraId="7D8A87D5" w14:textId="77777777" w:rsidR="00F92161" w:rsidRPr="00922D36" w:rsidRDefault="00F92161" w:rsidP="00F92161">
      <w:pPr>
        <w:tabs>
          <w:tab w:val="left" w:pos="0"/>
        </w:tabs>
        <w:jc w:val="center"/>
        <w:rPr>
          <w:rFonts w:ascii="Segoe UI" w:hAnsi="Segoe UI" w:cs="Segoe UI"/>
        </w:rPr>
      </w:pPr>
      <w:r w:rsidRPr="00922D36">
        <w:rPr>
          <w:noProof/>
          <w:lang w:eastAsia="de-AT"/>
        </w:rPr>
        <w:drawing>
          <wp:inline distT="0" distB="0" distL="0" distR="0" wp14:anchorId="63DC2F23" wp14:editId="617AF753">
            <wp:extent cx="2065799" cy="206579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2065799" cy="2065799"/>
                    </a:xfrm>
                    <a:prstGeom prst="rect">
                      <a:avLst/>
                    </a:prstGeom>
                    <a:noFill/>
                    <a:ln>
                      <a:noFill/>
                    </a:ln>
                  </pic:spPr>
                </pic:pic>
              </a:graphicData>
            </a:graphic>
          </wp:inline>
        </w:drawing>
      </w:r>
    </w:p>
    <w:p w14:paraId="7FFD9FDB" w14:textId="2E1FE9C2" w:rsidR="00922D36" w:rsidRDefault="00300741" w:rsidP="00922D36">
      <w:pPr>
        <w:tabs>
          <w:tab w:val="left" w:pos="0"/>
        </w:tabs>
        <w:jc w:val="center"/>
        <w:rPr>
          <w:rFonts w:ascii="Segoe UI" w:hAnsi="Segoe UI" w:cs="Segoe UI"/>
          <w:sz w:val="20"/>
        </w:rPr>
      </w:pPr>
      <w:r>
        <w:rPr>
          <w:rFonts w:ascii="Segoe UI" w:hAnsi="Segoe UI" w:cs="Segoe UI"/>
          <w:sz w:val="20"/>
        </w:rPr>
        <w:t xml:space="preserve">Der </w:t>
      </w:r>
      <w:r w:rsidRPr="00300741">
        <w:rPr>
          <w:b/>
          <w:i/>
          <w:lang w:val="de-DE"/>
        </w:rPr>
        <w:t>Augsburger Bär</w:t>
      </w:r>
      <w:r>
        <w:rPr>
          <w:lang w:val="de-DE"/>
        </w:rPr>
        <w:t xml:space="preserve"> auf der Trittsteinfläche</w:t>
      </w:r>
      <w:r w:rsidR="00922D36" w:rsidRPr="00922D36">
        <w:rPr>
          <w:rFonts w:ascii="Segoe UI" w:hAnsi="Segoe UI" w:cs="Segoe UI"/>
          <w:sz w:val="20"/>
        </w:rPr>
        <w:t xml:space="preserve"> </w:t>
      </w:r>
      <w:r w:rsidRPr="00300741">
        <w:rPr>
          <w:rFonts w:ascii="Segoe UI" w:hAnsi="Segoe UI" w:cs="Segoe UI"/>
          <w:sz w:val="20"/>
        </w:rPr>
        <w:t xml:space="preserve">©Nationalpark </w:t>
      </w:r>
      <w:proofErr w:type="spellStart"/>
      <w:r w:rsidRPr="00300741">
        <w:rPr>
          <w:rFonts w:ascii="Segoe UI" w:hAnsi="Segoe UI" w:cs="Segoe UI"/>
          <w:sz w:val="20"/>
        </w:rPr>
        <w:t>KalkalpenChristian</w:t>
      </w:r>
      <w:proofErr w:type="spellEnd"/>
      <w:r w:rsidRPr="00300741">
        <w:rPr>
          <w:rFonts w:ascii="Segoe UI" w:hAnsi="Segoe UI" w:cs="Segoe UI"/>
          <w:sz w:val="20"/>
        </w:rPr>
        <w:t xml:space="preserve"> Pichler-Scheder</w:t>
      </w:r>
    </w:p>
    <w:p w14:paraId="39125F38" w14:textId="096E33BB" w:rsidR="00922D36" w:rsidRDefault="00922D36" w:rsidP="00922D36">
      <w:pPr>
        <w:tabs>
          <w:tab w:val="left" w:pos="0"/>
        </w:tabs>
        <w:jc w:val="center"/>
        <w:rPr>
          <w:rFonts w:ascii="Segoe UI" w:hAnsi="Segoe UI" w:cs="Segoe UI"/>
          <w:sz w:val="20"/>
        </w:rPr>
      </w:pPr>
    </w:p>
    <w:p w14:paraId="63C34B7F" w14:textId="77777777" w:rsidR="00C64D70" w:rsidRDefault="00C64D70" w:rsidP="00922D36">
      <w:pPr>
        <w:tabs>
          <w:tab w:val="left" w:pos="0"/>
        </w:tabs>
        <w:jc w:val="center"/>
        <w:rPr>
          <w:rFonts w:ascii="Segoe UI" w:hAnsi="Segoe UI" w:cs="Segoe UI"/>
          <w:sz w:val="20"/>
        </w:rPr>
      </w:pPr>
    </w:p>
    <w:p w14:paraId="6B621FFC" w14:textId="604698B8" w:rsidR="00F92161" w:rsidRPr="00922D36" w:rsidRDefault="004765F0" w:rsidP="00F92161">
      <w:pPr>
        <w:tabs>
          <w:tab w:val="left" w:pos="0"/>
        </w:tabs>
        <w:jc w:val="center"/>
        <w:rPr>
          <w:rFonts w:ascii="Segoe UI" w:hAnsi="Segoe UI" w:cs="Segoe UI"/>
        </w:rPr>
      </w:pPr>
      <w:r w:rsidRPr="00922D36">
        <w:rPr>
          <w:noProof/>
          <w:lang w:eastAsia="de-AT"/>
        </w:rPr>
        <w:drawing>
          <wp:inline distT="0" distB="0" distL="0" distR="0" wp14:anchorId="0F5DB04D" wp14:editId="2B5ED7E3">
            <wp:extent cx="2031129" cy="2030177"/>
            <wp:effectExtent l="0" t="0" r="762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2031129" cy="2030177"/>
                    </a:xfrm>
                    <a:prstGeom prst="rect">
                      <a:avLst/>
                    </a:prstGeom>
                    <a:noFill/>
                    <a:ln>
                      <a:noFill/>
                    </a:ln>
                  </pic:spPr>
                </pic:pic>
              </a:graphicData>
            </a:graphic>
          </wp:inline>
        </w:drawing>
      </w:r>
    </w:p>
    <w:p w14:paraId="2E71EEA0" w14:textId="4ABA3849" w:rsidR="00F92161" w:rsidRDefault="00300741" w:rsidP="00587B0D">
      <w:pPr>
        <w:tabs>
          <w:tab w:val="left" w:pos="0"/>
        </w:tabs>
        <w:jc w:val="center"/>
        <w:rPr>
          <w:rFonts w:ascii="Segoe UI" w:hAnsi="Segoe UI" w:cs="Segoe UI"/>
          <w:sz w:val="20"/>
        </w:rPr>
      </w:pPr>
      <w:r>
        <w:rPr>
          <w:rFonts w:ascii="Segoe UI" w:hAnsi="Segoe UI" w:cs="Segoe UI"/>
          <w:sz w:val="20"/>
        </w:rPr>
        <w:t xml:space="preserve">Der </w:t>
      </w:r>
      <w:r w:rsidRPr="00300741">
        <w:rPr>
          <w:b/>
          <w:i/>
          <w:lang w:val="de-DE"/>
        </w:rPr>
        <w:t>Augsburger Bär</w:t>
      </w:r>
      <w:r>
        <w:rPr>
          <w:lang w:val="de-DE"/>
        </w:rPr>
        <w:t xml:space="preserve"> auf der Trittsteinfläche</w:t>
      </w:r>
      <w:r w:rsidR="00922D36">
        <w:rPr>
          <w:rFonts w:ascii="Segoe UI" w:hAnsi="Segoe UI" w:cs="Segoe UI"/>
          <w:sz w:val="20"/>
        </w:rPr>
        <w:t xml:space="preserve"> </w:t>
      </w:r>
      <w:r w:rsidRPr="00300741">
        <w:rPr>
          <w:rFonts w:ascii="Segoe UI" w:hAnsi="Segoe UI" w:cs="Segoe UI"/>
          <w:sz w:val="20"/>
        </w:rPr>
        <w:t xml:space="preserve">©Nationalpark </w:t>
      </w:r>
      <w:proofErr w:type="spellStart"/>
      <w:r w:rsidRPr="00300741">
        <w:rPr>
          <w:rFonts w:ascii="Segoe UI" w:hAnsi="Segoe UI" w:cs="Segoe UI"/>
          <w:sz w:val="20"/>
        </w:rPr>
        <w:t>KalkalpenChristian</w:t>
      </w:r>
      <w:proofErr w:type="spellEnd"/>
      <w:r w:rsidRPr="00300741">
        <w:rPr>
          <w:rFonts w:ascii="Segoe UI" w:hAnsi="Segoe UI" w:cs="Segoe UI"/>
          <w:sz w:val="20"/>
        </w:rPr>
        <w:t xml:space="preserve"> Pichler-Scheder</w:t>
      </w:r>
    </w:p>
    <w:p w14:paraId="4CD1154E" w14:textId="70B1D4A7" w:rsidR="00300741" w:rsidRDefault="00300741" w:rsidP="00587B0D">
      <w:pPr>
        <w:tabs>
          <w:tab w:val="left" w:pos="0"/>
        </w:tabs>
        <w:jc w:val="center"/>
        <w:rPr>
          <w:rFonts w:ascii="Segoe UI" w:hAnsi="Segoe UI" w:cs="Segoe UI"/>
          <w:sz w:val="20"/>
        </w:rPr>
      </w:pPr>
    </w:p>
    <w:p w14:paraId="7137EC39" w14:textId="77777777" w:rsidR="00C64D70" w:rsidRDefault="00C64D70" w:rsidP="00587B0D">
      <w:pPr>
        <w:tabs>
          <w:tab w:val="left" w:pos="0"/>
        </w:tabs>
        <w:jc w:val="center"/>
        <w:rPr>
          <w:rFonts w:ascii="Segoe UI" w:hAnsi="Segoe UI" w:cs="Segoe UI"/>
          <w:sz w:val="20"/>
        </w:rPr>
      </w:pPr>
    </w:p>
    <w:p w14:paraId="1A196E45" w14:textId="77777777" w:rsidR="00300741" w:rsidRPr="00922D36" w:rsidRDefault="00300741" w:rsidP="00300741">
      <w:pPr>
        <w:tabs>
          <w:tab w:val="left" w:pos="0"/>
        </w:tabs>
        <w:jc w:val="center"/>
        <w:rPr>
          <w:rFonts w:ascii="Segoe UI" w:hAnsi="Segoe UI" w:cs="Segoe UI"/>
        </w:rPr>
      </w:pPr>
      <w:r w:rsidRPr="00922D36">
        <w:rPr>
          <w:noProof/>
          <w:lang w:eastAsia="de-AT"/>
        </w:rPr>
        <w:drawing>
          <wp:inline distT="0" distB="0" distL="0" distR="0" wp14:anchorId="366B6C2D" wp14:editId="27B26CC7">
            <wp:extent cx="2031129" cy="1324973"/>
            <wp:effectExtent l="0" t="0" r="762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2031129" cy="1324973"/>
                    </a:xfrm>
                    <a:prstGeom prst="rect">
                      <a:avLst/>
                    </a:prstGeom>
                    <a:noFill/>
                    <a:ln>
                      <a:noFill/>
                    </a:ln>
                  </pic:spPr>
                </pic:pic>
              </a:graphicData>
            </a:graphic>
          </wp:inline>
        </w:drawing>
      </w:r>
    </w:p>
    <w:p w14:paraId="0AF0B228" w14:textId="0357951E" w:rsidR="00300741" w:rsidRDefault="00300741" w:rsidP="00300741">
      <w:pPr>
        <w:tabs>
          <w:tab w:val="left" w:pos="0"/>
        </w:tabs>
        <w:jc w:val="center"/>
        <w:rPr>
          <w:rFonts w:ascii="Segoe UI" w:hAnsi="Segoe UI" w:cs="Segoe UI"/>
          <w:sz w:val="20"/>
        </w:rPr>
      </w:pPr>
      <w:r>
        <w:rPr>
          <w:rFonts w:ascii="Segoe UI" w:hAnsi="Segoe UI" w:cs="Segoe UI"/>
          <w:sz w:val="20"/>
        </w:rPr>
        <w:t xml:space="preserve">Der </w:t>
      </w:r>
      <w:r w:rsidRPr="00300741">
        <w:rPr>
          <w:b/>
          <w:i/>
          <w:lang w:val="de-DE"/>
        </w:rPr>
        <w:t>Augsburger Bär</w:t>
      </w:r>
      <w:r>
        <w:rPr>
          <w:lang w:val="de-DE"/>
        </w:rPr>
        <w:t xml:space="preserve"> </w:t>
      </w:r>
      <w:r w:rsidRPr="00922D36">
        <w:rPr>
          <w:rFonts w:ascii="Segoe UI" w:hAnsi="Segoe UI" w:cs="Segoe UI"/>
          <w:sz w:val="20"/>
        </w:rPr>
        <w:t xml:space="preserve">© </w:t>
      </w:r>
      <w:r>
        <w:rPr>
          <w:rFonts w:ascii="Segoe UI" w:hAnsi="Segoe UI" w:cs="Segoe UI"/>
          <w:sz w:val="20"/>
        </w:rPr>
        <w:t>H</w:t>
      </w:r>
      <w:r>
        <w:rPr>
          <w:rFonts w:ascii="Segoe UI" w:hAnsi="Segoe UI" w:cs="Segoe UI"/>
          <w:sz w:val="20"/>
        </w:rPr>
        <w:t>u</w:t>
      </w:r>
      <w:r>
        <w:rPr>
          <w:rFonts w:ascii="Segoe UI" w:hAnsi="Segoe UI" w:cs="Segoe UI"/>
          <w:sz w:val="20"/>
        </w:rPr>
        <w:t xml:space="preserve">bert </w:t>
      </w:r>
      <w:r>
        <w:rPr>
          <w:rFonts w:ascii="Segoe UI" w:hAnsi="Segoe UI" w:cs="Segoe UI"/>
          <w:sz w:val="20"/>
        </w:rPr>
        <w:t>Keil</w:t>
      </w:r>
    </w:p>
    <w:p w14:paraId="43B4C339" w14:textId="79F91059" w:rsidR="00300741" w:rsidRDefault="00300741" w:rsidP="00300741">
      <w:pPr>
        <w:tabs>
          <w:tab w:val="left" w:pos="0"/>
        </w:tabs>
        <w:jc w:val="center"/>
        <w:rPr>
          <w:rFonts w:ascii="Segoe UI" w:hAnsi="Segoe UI" w:cs="Segoe UI"/>
          <w:sz w:val="20"/>
        </w:rPr>
      </w:pPr>
    </w:p>
    <w:p w14:paraId="62F51EF7" w14:textId="77777777" w:rsidR="00C64D70" w:rsidRDefault="00C64D70" w:rsidP="00300741">
      <w:pPr>
        <w:tabs>
          <w:tab w:val="left" w:pos="0"/>
        </w:tabs>
        <w:jc w:val="center"/>
        <w:rPr>
          <w:rFonts w:ascii="Segoe UI" w:hAnsi="Segoe UI" w:cs="Segoe UI"/>
          <w:sz w:val="20"/>
        </w:rPr>
      </w:pPr>
    </w:p>
    <w:p w14:paraId="0091365B" w14:textId="77777777" w:rsidR="00300741" w:rsidRPr="00922D36" w:rsidRDefault="00300741" w:rsidP="00300741">
      <w:pPr>
        <w:tabs>
          <w:tab w:val="left" w:pos="0"/>
        </w:tabs>
        <w:jc w:val="center"/>
        <w:rPr>
          <w:rFonts w:ascii="Segoe UI" w:hAnsi="Segoe UI" w:cs="Segoe UI"/>
        </w:rPr>
      </w:pPr>
      <w:r w:rsidRPr="00922D36">
        <w:rPr>
          <w:noProof/>
          <w:lang w:eastAsia="de-AT"/>
        </w:rPr>
        <w:drawing>
          <wp:inline distT="0" distB="0" distL="0" distR="0" wp14:anchorId="4D637CED" wp14:editId="77B6ED15">
            <wp:extent cx="1314877" cy="2030177"/>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1314877" cy="2030177"/>
                    </a:xfrm>
                    <a:prstGeom prst="rect">
                      <a:avLst/>
                    </a:prstGeom>
                    <a:noFill/>
                    <a:ln>
                      <a:noFill/>
                    </a:ln>
                  </pic:spPr>
                </pic:pic>
              </a:graphicData>
            </a:graphic>
          </wp:inline>
        </w:drawing>
      </w:r>
    </w:p>
    <w:p w14:paraId="1F8733C8" w14:textId="3E91C9D7" w:rsidR="00300741" w:rsidRPr="00587B0D" w:rsidRDefault="00C64D70" w:rsidP="00300741">
      <w:pPr>
        <w:tabs>
          <w:tab w:val="left" w:pos="0"/>
        </w:tabs>
        <w:jc w:val="center"/>
        <w:rPr>
          <w:rFonts w:ascii="Segoe UI" w:hAnsi="Segoe UI" w:cs="Segoe UI"/>
          <w:sz w:val="20"/>
        </w:rPr>
      </w:pPr>
      <w:r>
        <w:rPr>
          <w:rFonts w:ascii="Segoe UI" w:hAnsi="Segoe UI" w:cs="Segoe UI"/>
          <w:sz w:val="20"/>
        </w:rPr>
        <w:t xml:space="preserve">Der </w:t>
      </w:r>
      <w:r w:rsidRPr="00300741">
        <w:rPr>
          <w:b/>
          <w:i/>
          <w:lang w:val="de-DE"/>
        </w:rPr>
        <w:t>Augsburger Bär</w:t>
      </w:r>
      <w:r>
        <w:rPr>
          <w:lang w:val="de-DE"/>
        </w:rPr>
        <w:t xml:space="preserve"> </w:t>
      </w:r>
      <w:r w:rsidR="00300741" w:rsidRPr="00922D36">
        <w:rPr>
          <w:rFonts w:ascii="Segoe UI" w:hAnsi="Segoe UI" w:cs="Segoe UI"/>
          <w:sz w:val="20"/>
        </w:rPr>
        <w:t xml:space="preserve">© </w:t>
      </w:r>
      <w:r w:rsidR="00300741">
        <w:rPr>
          <w:rFonts w:ascii="Segoe UI" w:hAnsi="Segoe UI" w:cs="Segoe UI"/>
          <w:sz w:val="20"/>
        </w:rPr>
        <w:t>Hubert Keil</w:t>
      </w:r>
    </w:p>
    <w:bookmarkEnd w:id="1"/>
    <w:sectPr w:rsidR="00300741" w:rsidRPr="00587B0D" w:rsidSect="00061026">
      <w:headerReference w:type="even" r:id="rId16"/>
      <w:headerReference w:type="default" r:id="rId17"/>
      <w:footerReference w:type="default" r:id="rId18"/>
      <w:headerReference w:type="first" r:id="rId19"/>
      <w:footerReference w:type="first" r:id="rId20"/>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764D0" w14:textId="77777777" w:rsidR="00EC1E31" w:rsidRDefault="00EC1E31" w:rsidP="00BC0D0F">
      <w:pPr>
        <w:spacing w:after="0" w:line="240" w:lineRule="auto"/>
      </w:pPr>
      <w:r>
        <w:separator/>
      </w:r>
    </w:p>
  </w:endnote>
  <w:endnote w:type="continuationSeparator" w:id="0">
    <w:p w14:paraId="2D163E18" w14:textId="77777777" w:rsidR="00EC1E31" w:rsidRDefault="00EC1E31"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embedRegular r:id="rId1" w:fontKey="{59AFDA0C-9C7C-4994-A623-ABEEB18B8420}"/>
    <w:embedBold r:id="rId2" w:fontKey="{5CB9E548-547E-4A9F-A38C-A899F6EE08C3}"/>
    <w:embedItalic r:id="rId3" w:fontKey="{A70417A2-7EE3-479C-9763-EC31D2ED4581}"/>
    <w:embedBoldItalic r:id="rId4" w:fontKey="{4669BFCC-39ED-4DCE-A1B3-45BE90FC3052}"/>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FrutigerCEBoldItalicSub">
    <w:panose1 w:val="020B0703030504090204"/>
    <w:charset w:val="EE"/>
    <w:family w:val="swiss"/>
    <w:pitch w:val="variable"/>
    <w:sig w:usb0="800000AF" w:usb1="4000204A" w:usb2="00000000" w:usb3="00000000" w:csb0="00000002" w:csb1="00000000"/>
  </w:font>
  <w:font w:name="Frutiger Light Italic Text">
    <w:panose1 w:val="020B0302020104090203"/>
    <w:charset w:val="00"/>
    <w:family w:val="swiss"/>
    <w:pitch w:val="variable"/>
    <w:sig w:usb0="00000007" w:usb1="00000000" w:usb2="00000000" w:usb3="00000000" w:csb0="00000011" w:csb1="00000000"/>
  </w:font>
  <w:font w:name="Frutiger Light">
    <w:panose1 w:val="020B0302020104090203"/>
    <w:charset w:val="00"/>
    <w:family w:val="swiss"/>
    <w:pitch w:val="variable"/>
    <w:sig w:usb0="00000007" w:usb1="00000000" w:usb2="00000000" w:usb3="00000000" w:csb0="00000013" w:csb1="00000000"/>
  </w:font>
  <w:font w:name="Nunito Sans">
    <w:altName w:val="Nunito Sans"/>
    <w:charset w:val="00"/>
    <w:family w:val="auto"/>
    <w:pitch w:val="variable"/>
    <w:sig w:usb0="A00002FF" w:usb1="5000204B" w:usb2="00000000" w:usb3="00000000" w:csb0="00000197"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083"/>
      <w:gridCol w:w="4019"/>
    </w:tblGrid>
    <w:tr w:rsidR="00EC1E31" w14:paraId="334F27A2" w14:textId="77777777" w:rsidTr="002A582F">
      <w:trPr>
        <w:trHeight w:val="289"/>
      </w:trPr>
      <w:tc>
        <w:tcPr>
          <w:tcW w:w="7083" w:type="dxa"/>
        </w:tcPr>
        <w:p w14:paraId="7E1933FD" w14:textId="77777777" w:rsidR="00EC1E31" w:rsidRDefault="00EC1E31" w:rsidP="0065288C">
          <w:pPr>
            <w:tabs>
              <w:tab w:val="center" w:pos="4536"/>
              <w:tab w:val="right" w:pos="9072"/>
            </w:tabs>
            <w:spacing w:after="0" w:line="240" w:lineRule="auto"/>
          </w:pPr>
        </w:p>
      </w:tc>
      <w:tc>
        <w:tcPr>
          <w:tcW w:w="4019" w:type="dxa"/>
        </w:tcPr>
        <w:p w14:paraId="27EC6799" w14:textId="77777777" w:rsidR="00EC1E31" w:rsidRPr="00B54D01" w:rsidRDefault="00EC1E31" w:rsidP="0065288C">
          <w:pPr>
            <w:tabs>
              <w:tab w:val="center" w:pos="4536"/>
              <w:tab w:val="right" w:pos="9072"/>
            </w:tabs>
            <w:spacing w:after="0" w:line="240" w:lineRule="auto"/>
            <w:jc w:val="right"/>
            <w:rPr>
              <w:sz w:val="16"/>
              <w:szCs w:val="16"/>
            </w:rPr>
          </w:pPr>
        </w:p>
      </w:tc>
    </w:tr>
    <w:tr w:rsidR="00EC1E31" w:rsidRPr="0065288C" w14:paraId="4A4FA79B" w14:textId="77777777" w:rsidTr="006F4BF4">
      <w:trPr>
        <w:trHeight w:val="434"/>
      </w:trPr>
      <w:tc>
        <w:tcPr>
          <w:tcW w:w="7083" w:type="dxa"/>
          <w:vAlign w:val="center"/>
        </w:tcPr>
        <w:p w14:paraId="7EB03D87" w14:textId="77777777" w:rsidR="00EC1E31" w:rsidRPr="003E3CE5" w:rsidRDefault="00EC1E31"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14:paraId="4A354F6A" w14:textId="77777777" w:rsidR="00EC1E31" w:rsidRPr="00A26300" w:rsidRDefault="00EC1E31" w:rsidP="00084FB2">
          <w:pPr>
            <w:tabs>
              <w:tab w:val="center" w:pos="4536"/>
              <w:tab w:val="right" w:pos="9072"/>
            </w:tabs>
            <w:spacing w:after="0" w:line="240" w:lineRule="auto"/>
            <w:ind w:left="0"/>
            <w:rPr>
              <w:sz w:val="16"/>
              <w:szCs w:val="16"/>
              <w:lang w:val="en-US"/>
            </w:rPr>
          </w:pPr>
          <w:r w:rsidRPr="003E3CE5">
            <w:rPr>
              <w:i/>
              <w:sz w:val="16"/>
              <w:szCs w:val="16"/>
              <w:lang w:val="en-US"/>
            </w:rPr>
            <w:t>8913 Admont | Weng 2 | Tel.: +43 (0)3613 / 21000 |</w:t>
          </w:r>
          <w:r>
            <w:rPr>
              <w:i/>
              <w:sz w:val="16"/>
              <w:szCs w:val="16"/>
              <w:lang w:val="en-US"/>
            </w:rPr>
            <w:t xml:space="preserve"> </w:t>
          </w:r>
          <w:hyperlink r:id="rId1" w:history="1">
            <w:r w:rsidRPr="00B9058B">
              <w:rPr>
                <w:i/>
                <w:color w:val="0563C1"/>
                <w:sz w:val="16"/>
                <w:szCs w:val="16"/>
                <w:u w:val="single"/>
                <w:lang w:val="en-US"/>
              </w:rPr>
              <w:t>office@nationalpark-gesaeuse.at</w:t>
            </w:r>
          </w:hyperlink>
        </w:p>
      </w:tc>
      <w:tc>
        <w:tcPr>
          <w:tcW w:w="4019" w:type="dxa"/>
          <w:vAlign w:val="center"/>
        </w:tcPr>
        <w:p w14:paraId="7A347A95" w14:textId="77777777" w:rsidR="00EC1E31" w:rsidRPr="006F4BF4" w:rsidRDefault="00EC1E31"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14:paraId="6CDDBA5A" w14:textId="77777777" w:rsidR="00EC1E31" w:rsidRPr="0065288C" w:rsidRDefault="00EC1E31" w:rsidP="0065288C">
    <w:pPr>
      <w:tabs>
        <w:tab w:val="center" w:pos="4536"/>
        <w:tab w:val="right" w:pos="9072"/>
      </w:tabs>
      <w:spacing w:after="0" w:line="240" w:lineRule="auto"/>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67" w:type="dxa"/>
      <w:tblLook w:val="04A0" w:firstRow="1" w:lastRow="0" w:firstColumn="1" w:lastColumn="0" w:noHBand="0" w:noVBand="1"/>
    </w:tblPr>
    <w:tblGrid>
      <w:gridCol w:w="8075"/>
      <w:gridCol w:w="2460"/>
    </w:tblGrid>
    <w:tr w:rsidR="00EC1E31" w:rsidRPr="002541AB" w14:paraId="6BF0F870" w14:textId="77777777" w:rsidTr="002541AB">
      <w:trPr>
        <w:trHeight w:val="284"/>
      </w:trPr>
      <w:tc>
        <w:tcPr>
          <w:tcW w:w="8075" w:type="dxa"/>
        </w:tcPr>
        <w:p w14:paraId="579937CF" w14:textId="77777777" w:rsidR="00EC1E31" w:rsidRDefault="00EC1E31">
          <w:pPr>
            <w:tabs>
              <w:tab w:val="center" w:pos="4536"/>
              <w:tab w:val="right" w:pos="9072"/>
            </w:tabs>
            <w:spacing w:after="0" w:line="240" w:lineRule="auto"/>
          </w:pPr>
        </w:p>
      </w:tc>
      <w:tc>
        <w:tcPr>
          <w:tcW w:w="2460" w:type="dxa"/>
        </w:tcPr>
        <w:p w14:paraId="2BFEE055" w14:textId="55868648" w:rsidR="00EC1E31" w:rsidRPr="002541AB" w:rsidRDefault="00EC1E31"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sidR="001D53C3">
            <w:rPr>
              <w:noProof/>
              <w:sz w:val="16"/>
              <w:szCs w:val="16"/>
            </w:rPr>
            <w:t>2</w:t>
          </w:r>
          <w:r>
            <w:rPr>
              <w:sz w:val="16"/>
              <w:szCs w:val="16"/>
            </w:rPr>
            <w:fldChar w:fldCharType="end"/>
          </w:r>
        </w:p>
      </w:tc>
    </w:tr>
    <w:tr w:rsidR="00EC1E31" w14:paraId="7827E1BA" w14:textId="77777777" w:rsidTr="002541AB">
      <w:trPr>
        <w:trHeight w:val="1134"/>
      </w:trPr>
      <w:tc>
        <w:tcPr>
          <w:tcW w:w="8075" w:type="dxa"/>
          <w:vAlign w:val="center"/>
        </w:tcPr>
        <w:p w14:paraId="1677DF8B" w14:textId="77777777" w:rsidR="00EC1E31" w:rsidRDefault="00EC1E31">
          <w:pPr>
            <w:tabs>
              <w:tab w:val="center" w:pos="4536"/>
              <w:tab w:val="right" w:pos="9072"/>
            </w:tabs>
            <w:spacing w:after="0" w:line="240" w:lineRule="auto"/>
          </w:pPr>
          <w:r>
            <w:rPr>
              <w:rFonts w:cs="Segoe UI"/>
              <w:sz w:val="16"/>
              <w:szCs w:val="16"/>
            </w:rPr>
            <w:t>N</w:t>
          </w:r>
          <w:r w:rsidRPr="006E7447">
            <w:rPr>
              <w:rFonts w:cs="Segoe UI"/>
              <w:sz w:val="16"/>
              <w:szCs w:val="16"/>
            </w:rPr>
            <w:t>ationalpark Gesäuse GmbH</w:t>
          </w:r>
          <w:r w:rsidRPr="006E7447">
            <w:rPr>
              <w:rFonts w:cs="Segoe UI"/>
              <w:sz w:val="16"/>
              <w:szCs w:val="16"/>
            </w:rPr>
            <w:br/>
          </w:r>
          <w:r w:rsidRPr="006E7447">
            <w:rPr>
              <w:rFonts w:cs="Segoe UI"/>
              <w:w w:val="99"/>
              <w:sz w:val="16"/>
              <w:szCs w:val="16"/>
            </w:rPr>
            <w:t>8913 Admont | Weng 2 | Tel.: +43 (0)3613 / 21000 | office@nationalpark-gesaeuse.at</w:t>
          </w:r>
        </w:p>
      </w:tc>
      <w:tc>
        <w:tcPr>
          <w:tcW w:w="2460" w:type="dxa"/>
        </w:tcPr>
        <w:p w14:paraId="0FC79EE8" w14:textId="77777777" w:rsidR="00EC1E31" w:rsidRDefault="00EC1E31">
          <w:pPr>
            <w:tabs>
              <w:tab w:val="center" w:pos="4536"/>
              <w:tab w:val="right" w:pos="9072"/>
            </w:tabs>
            <w:spacing w:after="0" w:line="240" w:lineRule="auto"/>
          </w:pPr>
        </w:p>
      </w:tc>
    </w:tr>
  </w:tbl>
  <w:p w14:paraId="2D0B864C" w14:textId="77777777" w:rsidR="00EC1E31" w:rsidRDefault="00EC1E31">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6698D" w14:textId="77777777" w:rsidR="00EC1E31" w:rsidRDefault="00EC1E31" w:rsidP="00BC0D0F">
      <w:pPr>
        <w:spacing w:after="0" w:line="240" w:lineRule="auto"/>
      </w:pPr>
      <w:r>
        <w:separator/>
      </w:r>
    </w:p>
  </w:footnote>
  <w:footnote w:type="continuationSeparator" w:id="0">
    <w:p w14:paraId="66E23C02" w14:textId="77777777" w:rsidR="00EC1E31" w:rsidRDefault="00EC1E31"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F1A68" w14:textId="77777777" w:rsidR="00EC1E31" w:rsidRDefault="00C64D70">
    <w:pPr>
      <w:tabs>
        <w:tab w:val="center" w:pos="4536"/>
        <w:tab w:val="right" w:pos="9072"/>
      </w:tabs>
      <w:spacing w:after="0" w:line="240" w:lineRule="auto"/>
    </w:pPr>
    <w:r>
      <w:rPr>
        <w:noProof/>
        <w:lang w:eastAsia="de-AT"/>
      </w:rPr>
      <w:pict w14:anchorId="59EC6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687D9" w14:textId="77777777" w:rsidR="00EC1E31" w:rsidRPr="004C2AF5" w:rsidRDefault="00EC1E31">
    <w:pPr>
      <w:tabs>
        <w:tab w:val="center" w:pos="4536"/>
        <w:tab w:val="right" w:pos="9072"/>
      </w:tabs>
      <w:spacing w:after="0" w:line="240" w:lineRule="auto"/>
      <w:rPr>
        <w:sz w:val="16"/>
        <w:szCs w:val="16"/>
      </w:rPr>
    </w:pPr>
    <w:r>
      <w:rPr>
        <w:rFonts w:cstheme="minorHAnsi"/>
        <w:b/>
        <w:noProof/>
        <w:color w:val="45AC20"/>
        <w:sz w:val="52"/>
        <w:szCs w:val="52"/>
        <w:lang w:eastAsia="de-AT"/>
      </w:rPr>
      <w:drawing>
        <wp:anchor distT="0" distB="0" distL="114300" distR="114300" simplePos="0" relativeHeight="251657728" behindDoc="1" locked="0" layoutInCell="1" allowOverlap="1" wp14:anchorId="5D72E3D9" wp14:editId="1B9BEFC0">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a:extLst>
                      <a:ext uri="{28A0092B-C50C-407E-A947-70E740481C1C}">
                        <a14:useLocalDpi xmlns:a14="http://schemas.microsoft.com/office/drawing/2010/main" val="0"/>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EC1E31" w14:paraId="25444E07" w14:textId="77777777" w:rsidTr="00061026">
      <w:trPr>
        <w:trHeight w:val="2015"/>
      </w:trPr>
      <w:tc>
        <w:tcPr>
          <w:tcW w:w="7976" w:type="dxa"/>
        </w:tcPr>
        <w:p w14:paraId="1EE51AD1" w14:textId="77777777" w:rsidR="007C00C8" w:rsidRDefault="007C00C8" w:rsidP="0080245C">
          <w:pPr>
            <w:tabs>
              <w:tab w:val="center" w:pos="4536"/>
              <w:tab w:val="right" w:pos="9072"/>
            </w:tabs>
            <w:spacing w:after="0" w:line="240" w:lineRule="auto"/>
            <w:ind w:left="0"/>
            <w:rPr>
              <w:rFonts w:cstheme="minorHAnsi"/>
              <w:b/>
              <w:color w:val="45AC20"/>
              <w:sz w:val="52"/>
              <w:szCs w:val="52"/>
            </w:rPr>
          </w:pPr>
        </w:p>
        <w:p w14:paraId="18567643" w14:textId="1361D0D4" w:rsidR="00EC1E31" w:rsidRPr="006F4BF4" w:rsidRDefault="007C00C8" w:rsidP="0080245C">
          <w:pPr>
            <w:tabs>
              <w:tab w:val="center" w:pos="4536"/>
              <w:tab w:val="right" w:pos="9072"/>
            </w:tabs>
            <w:spacing w:after="0" w:line="240" w:lineRule="auto"/>
            <w:ind w:left="0"/>
            <w:rPr>
              <w:rFonts w:cstheme="minorHAnsi"/>
              <w:b/>
              <w:noProof/>
              <w:color w:val="45AC20"/>
              <w:sz w:val="52"/>
              <w:szCs w:val="52"/>
              <w:lang w:val="de-DE" w:eastAsia="de-DE"/>
            </w:rPr>
          </w:pPr>
          <w:r>
            <w:rPr>
              <w:rFonts w:cstheme="minorHAnsi"/>
              <w:b/>
              <w:color w:val="45AC20"/>
              <w:sz w:val="52"/>
              <w:szCs w:val="52"/>
            </w:rPr>
            <w:t xml:space="preserve">          </w:t>
          </w:r>
          <w:r w:rsidR="00EC1E31">
            <w:rPr>
              <w:rFonts w:cstheme="minorHAnsi"/>
              <w:b/>
              <w:color w:val="45AC20"/>
              <w:sz w:val="52"/>
              <w:szCs w:val="52"/>
            </w:rPr>
            <w:t>Presseinformation</w:t>
          </w:r>
        </w:p>
      </w:tc>
      <w:tc>
        <w:tcPr>
          <w:tcW w:w="2981" w:type="dxa"/>
          <w:vAlign w:val="bottom"/>
        </w:tcPr>
        <w:p w14:paraId="4F3AFE8D" w14:textId="597D3FC0" w:rsidR="00EC1E31" w:rsidRPr="00ED7DA4" w:rsidRDefault="00EC1E31" w:rsidP="006F4BF4">
          <w:pPr>
            <w:tabs>
              <w:tab w:val="center" w:pos="4536"/>
              <w:tab w:val="right" w:pos="9072"/>
            </w:tabs>
            <w:spacing w:after="0" w:line="240" w:lineRule="auto"/>
            <w:jc w:val="right"/>
            <w:rPr>
              <w:rFonts w:cstheme="minorHAnsi"/>
              <w:sz w:val="16"/>
              <w:szCs w:val="16"/>
            </w:rPr>
          </w:pPr>
        </w:p>
      </w:tc>
    </w:tr>
  </w:tbl>
  <w:p w14:paraId="48721E1C" w14:textId="77777777" w:rsidR="00EC1E31" w:rsidRDefault="00EC1E31"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tblInd w:w="250" w:type="dxa"/>
      <w:tblLook w:val="04A0" w:firstRow="1" w:lastRow="0" w:firstColumn="1" w:lastColumn="0" w:noHBand="0" w:noVBand="1"/>
    </w:tblPr>
    <w:tblGrid>
      <w:gridCol w:w="7938"/>
    </w:tblGrid>
    <w:tr w:rsidR="00EC1E31" w14:paraId="351B5A1C" w14:textId="77777777" w:rsidTr="00EA78E3">
      <w:trPr>
        <w:trHeight w:val="1699"/>
      </w:trPr>
      <w:tc>
        <w:tcPr>
          <w:tcW w:w="8080" w:type="dxa"/>
        </w:tcPr>
        <w:p w14:paraId="4FCE36DB" w14:textId="77777777" w:rsidR="00EC1E31" w:rsidRPr="009D024B" w:rsidRDefault="00EC1E31"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14:paraId="755CA2E2" w14:textId="77777777" w:rsidR="00EC1E31" w:rsidRPr="000132DB" w:rsidRDefault="00EC1E31"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eastAsia="de-AT"/>
      </w:rPr>
      <w:drawing>
        <wp:anchor distT="0" distB="0" distL="114300" distR="114300" simplePos="0" relativeHeight="251656704" behindDoc="1" locked="0" layoutInCell="1" allowOverlap="1" wp14:anchorId="48494C27" wp14:editId="3EFB3EDF">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7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3C64D4D"/>
    <w:multiLevelType w:val="hybridMultilevel"/>
    <w:tmpl w:val="13B0A74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3"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4"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7"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8"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20"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3"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4"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0"/>
  </w:num>
  <w:num w:numId="12">
    <w:abstractNumId w:val="20"/>
  </w:num>
  <w:num w:numId="13">
    <w:abstractNumId w:val="19"/>
  </w:num>
  <w:num w:numId="14">
    <w:abstractNumId w:val="23"/>
  </w:num>
  <w:num w:numId="15">
    <w:abstractNumId w:val="13"/>
  </w:num>
  <w:num w:numId="16">
    <w:abstractNumId w:val="16"/>
  </w:num>
  <w:num w:numId="17">
    <w:abstractNumId w:val="25"/>
  </w:num>
  <w:num w:numId="18">
    <w:abstractNumId w:val="10"/>
  </w:num>
  <w:num w:numId="19">
    <w:abstractNumId w:val="17"/>
  </w:num>
  <w:num w:numId="20">
    <w:abstractNumId w:val="22"/>
  </w:num>
  <w:num w:numId="21">
    <w:abstractNumId w:val="15"/>
  </w:num>
  <w:num w:numId="22">
    <w:abstractNumId w:val="21"/>
  </w:num>
  <w:num w:numId="23">
    <w:abstractNumId w:val="14"/>
  </w:num>
  <w:num w:numId="24">
    <w:abstractNumId w:val="24"/>
  </w:num>
  <w:num w:numId="25">
    <w:abstractNumId w:val="11"/>
  </w:num>
  <w:num w:numId="26">
    <w:abstractNumId w:val="18"/>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saveSubsetFonts/>
  <w:hideSpellingErrors/>
  <w:hideGrammaticalError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1135F"/>
    <w:rsid w:val="000132DB"/>
    <w:rsid w:val="00020FF5"/>
    <w:rsid w:val="000262CA"/>
    <w:rsid w:val="000268F9"/>
    <w:rsid w:val="00057203"/>
    <w:rsid w:val="00061026"/>
    <w:rsid w:val="000664D7"/>
    <w:rsid w:val="00084FB2"/>
    <w:rsid w:val="00090F6A"/>
    <w:rsid w:val="0009566C"/>
    <w:rsid w:val="0009628D"/>
    <w:rsid w:val="000A0A4F"/>
    <w:rsid w:val="000C666F"/>
    <w:rsid w:val="000D7E34"/>
    <w:rsid w:val="000E3905"/>
    <w:rsid w:val="000F29C7"/>
    <w:rsid w:val="000F657D"/>
    <w:rsid w:val="000F6B84"/>
    <w:rsid w:val="00107561"/>
    <w:rsid w:val="001147CE"/>
    <w:rsid w:val="00115D5B"/>
    <w:rsid w:val="00116F7B"/>
    <w:rsid w:val="00117729"/>
    <w:rsid w:val="00123A75"/>
    <w:rsid w:val="00137A8B"/>
    <w:rsid w:val="00144BC0"/>
    <w:rsid w:val="0015559D"/>
    <w:rsid w:val="00157998"/>
    <w:rsid w:val="001745FA"/>
    <w:rsid w:val="0017515C"/>
    <w:rsid w:val="00192A64"/>
    <w:rsid w:val="0019581A"/>
    <w:rsid w:val="001959B6"/>
    <w:rsid w:val="001A5306"/>
    <w:rsid w:val="001A73AA"/>
    <w:rsid w:val="001D037E"/>
    <w:rsid w:val="001D53C3"/>
    <w:rsid w:val="001E69A3"/>
    <w:rsid w:val="00223061"/>
    <w:rsid w:val="00230AC0"/>
    <w:rsid w:val="00233564"/>
    <w:rsid w:val="00243824"/>
    <w:rsid w:val="00244B11"/>
    <w:rsid w:val="002541AB"/>
    <w:rsid w:val="00265FE3"/>
    <w:rsid w:val="002737B3"/>
    <w:rsid w:val="0027763D"/>
    <w:rsid w:val="00277A0F"/>
    <w:rsid w:val="00281920"/>
    <w:rsid w:val="00281AEB"/>
    <w:rsid w:val="0028200C"/>
    <w:rsid w:val="0028587C"/>
    <w:rsid w:val="002921A1"/>
    <w:rsid w:val="002A582F"/>
    <w:rsid w:val="002B0372"/>
    <w:rsid w:val="002B1935"/>
    <w:rsid w:val="002C48D6"/>
    <w:rsid w:val="002D6A04"/>
    <w:rsid w:val="002D6FA4"/>
    <w:rsid w:val="002E4F92"/>
    <w:rsid w:val="002F2689"/>
    <w:rsid w:val="00300741"/>
    <w:rsid w:val="00301BF5"/>
    <w:rsid w:val="00302E2E"/>
    <w:rsid w:val="0031635C"/>
    <w:rsid w:val="00317F7D"/>
    <w:rsid w:val="0032534A"/>
    <w:rsid w:val="0033613F"/>
    <w:rsid w:val="00352430"/>
    <w:rsid w:val="00354054"/>
    <w:rsid w:val="00356ADF"/>
    <w:rsid w:val="00361361"/>
    <w:rsid w:val="00366A21"/>
    <w:rsid w:val="00382F5F"/>
    <w:rsid w:val="003B079E"/>
    <w:rsid w:val="003B792E"/>
    <w:rsid w:val="003B7937"/>
    <w:rsid w:val="003C41D4"/>
    <w:rsid w:val="003D2186"/>
    <w:rsid w:val="003D4336"/>
    <w:rsid w:val="003E1CC4"/>
    <w:rsid w:val="003E27B0"/>
    <w:rsid w:val="003E3CE5"/>
    <w:rsid w:val="003E4E66"/>
    <w:rsid w:val="003F04AE"/>
    <w:rsid w:val="003F226D"/>
    <w:rsid w:val="003F4C04"/>
    <w:rsid w:val="00406EBF"/>
    <w:rsid w:val="00406F38"/>
    <w:rsid w:val="0042192B"/>
    <w:rsid w:val="004278A9"/>
    <w:rsid w:val="00432470"/>
    <w:rsid w:val="00443787"/>
    <w:rsid w:val="00445E24"/>
    <w:rsid w:val="00451F8B"/>
    <w:rsid w:val="004765F0"/>
    <w:rsid w:val="00476A7C"/>
    <w:rsid w:val="0049085E"/>
    <w:rsid w:val="00493299"/>
    <w:rsid w:val="004A0585"/>
    <w:rsid w:val="004B4206"/>
    <w:rsid w:val="004C2AF5"/>
    <w:rsid w:val="004C64BA"/>
    <w:rsid w:val="004D7491"/>
    <w:rsid w:val="004E4791"/>
    <w:rsid w:val="004E6B64"/>
    <w:rsid w:val="004F5539"/>
    <w:rsid w:val="00501B12"/>
    <w:rsid w:val="005028F8"/>
    <w:rsid w:val="00514E41"/>
    <w:rsid w:val="00517D1C"/>
    <w:rsid w:val="0052283B"/>
    <w:rsid w:val="005264D8"/>
    <w:rsid w:val="00526756"/>
    <w:rsid w:val="005344DC"/>
    <w:rsid w:val="00535EDB"/>
    <w:rsid w:val="00536E13"/>
    <w:rsid w:val="00555B8B"/>
    <w:rsid w:val="00557549"/>
    <w:rsid w:val="005636A4"/>
    <w:rsid w:val="00565D5C"/>
    <w:rsid w:val="00571C40"/>
    <w:rsid w:val="005759BA"/>
    <w:rsid w:val="00580D0A"/>
    <w:rsid w:val="00587B0D"/>
    <w:rsid w:val="00587C93"/>
    <w:rsid w:val="00591A4C"/>
    <w:rsid w:val="005B4EC2"/>
    <w:rsid w:val="005C59EF"/>
    <w:rsid w:val="005D1018"/>
    <w:rsid w:val="005E3836"/>
    <w:rsid w:val="005E3C03"/>
    <w:rsid w:val="005E5A3F"/>
    <w:rsid w:val="00600200"/>
    <w:rsid w:val="00601D95"/>
    <w:rsid w:val="006059DF"/>
    <w:rsid w:val="00630E12"/>
    <w:rsid w:val="00641837"/>
    <w:rsid w:val="0065179E"/>
    <w:rsid w:val="0065288C"/>
    <w:rsid w:val="00661737"/>
    <w:rsid w:val="0066236C"/>
    <w:rsid w:val="006632DA"/>
    <w:rsid w:val="00665FD6"/>
    <w:rsid w:val="00675CF3"/>
    <w:rsid w:val="00691CA8"/>
    <w:rsid w:val="00695160"/>
    <w:rsid w:val="006A187A"/>
    <w:rsid w:val="006A5F48"/>
    <w:rsid w:val="006A79E6"/>
    <w:rsid w:val="006B133B"/>
    <w:rsid w:val="006C241F"/>
    <w:rsid w:val="006D32CC"/>
    <w:rsid w:val="006D40A3"/>
    <w:rsid w:val="006D550B"/>
    <w:rsid w:val="006E09AB"/>
    <w:rsid w:val="006E1CDB"/>
    <w:rsid w:val="006E7021"/>
    <w:rsid w:val="006E7447"/>
    <w:rsid w:val="006F4BF4"/>
    <w:rsid w:val="00707496"/>
    <w:rsid w:val="00710413"/>
    <w:rsid w:val="00713093"/>
    <w:rsid w:val="007417D3"/>
    <w:rsid w:val="00741D70"/>
    <w:rsid w:val="00742465"/>
    <w:rsid w:val="00751988"/>
    <w:rsid w:val="00763BEB"/>
    <w:rsid w:val="00774B6E"/>
    <w:rsid w:val="007754FE"/>
    <w:rsid w:val="00790342"/>
    <w:rsid w:val="007A7327"/>
    <w:rsid w:val="007B157A"/>
    <w:rsid w:val="007B755E"/>
    <w:rsid w:val="007C00C8"/>
    <w:rsid w:val="007E2551"/>
    <w:rsid w:val="007E47A1"/>
    <w:rsid w:val="007E5D29"/>
    <w:rsid w:val="0080245C"/>
    <w:rsid w:val="00802F2D"/>
    <w:rsid w:val="00804C07"/>
    <w:rsid w:val="00813A4F"/>
    <w:rsid w:val="0082324A"/>
    <w:rsid w:val="00823FEF"/>
    <w:rsid w:val="008303B2"/>
    <w:rsid w:val="00840498"/>
    <w:rsid w:val="00840DA9"/>
    <w:rsid w:val="0086041B"/>
    <w:rsid w:val="00860A18"/>
    <w:rsid w:val="008613AF"/>
    <w:rsid w:val="00870E11"/>
    <w:rsid w:val="008848EF"/>
    <w:rsid w:val="00892837"/>
    <w:rsid w:val="008978F2"/>
    <w:rsid w:val="008A318B"/>
    <w:rsid w:val="008B4044"/>
    <w:rsid w:val="008C1BF7"/>
    <w:rsid w:val="008C3DBC"/>
    <w:rsid w:val="008C4D86"/>
    <w:rsid w:val="008D0E2A"/>
    <w:rsid w:val="008D37C3"/>
    <w:rsid w:val="008D5C0A"/>
    <w:rsid w:val="008E425A"/>
    <w:rsid w:val="008E43FF"/>
    <w:rsid w:val="00911578"/>
    <w:rsid w:val="00912785"/>
    <w:rsid w:val="00912E39"/>
    <w:rsid w:val="009131C4"/>
    <w:rsid w:val="009141FE"/>
    <w:rsid w:val="00914B12"/>
    <w:rsid w:val="00922D36"/>
    <w:rsid w:val="00923DFD"/>
    <w:rsid w:val="00927DF0"/>
    <w:rsid w:val="0093082F"/>
    <w:rsid w:val="00936CFA"/>
    <w:rsid w:val="00942346"/>
    <w:rsid w:val="009578CB"/>
    <w:rsid w:val="0096330B"/>
    <w:rsid w:val="0097343B"/>
    <w:rsid w:val="0097421A"/>
    <w:rsid w:val="00982353"/>
    <w:rsid w:val="009837FC"/>
    <w:rsid w:val="00986016"/>
    <w:rsid w:val="00986EFE"/>
    <w:rsid w:val="009A2C25"/>
    <w:rsid w:val="009A63A3"/>
    <w:rsid w:val="009B48AE"/>
    <w:rsid w:val="009B71D4"/>
    <w:rsid w:val="009C2FAC"/>
    <w:rsid w:val="009D024B"/>
    <w:rsid w:val="009D2047"/>
    <w:rsid w:val="009D3021"/>
    <w:rsid w:val="009D53A5"/>
    <w:rsid w:val="009E052D"/>
    <w:rsid w:val="009E78EF"/>
    <w:rsid w:val="009F10AF"/>
    <w:rsid w:val="00A0006F"/>
    <w:rsid w:val="00A0118C"/>
    <w:rsid w:val="00A221D7"/>
    <w:rsid w:val="00A22D4E"/>
    <w:rsid w:val="00A24671"/>
    <w:rsid w:val="00A26300"/>
    <w:rsid w:val="00A37FA2"/>
    <w:rsid w:val="00A41FE6"/>
    <w:rsid w:val="00A44087"/>
    <w:rsid w:val="00A5784B"/>
    <w:rsid w:val="00A63105"/>
    <w:rsid w:val="00A728DC"/>
    <w:rsid w:val="00A72A7E"/>
    <w:rsid w:val="00A77CCF"/>
    <w:rsid w:val="00A81516"/>
    <w:rsid w:val="00A819BB"/>
    <w:rsid w:val="00A84D86"/>
    <w:rsid w:val="00AB30D5"/>
    <w:rsid w:val="00AB3386"/>
    <w:rsid w:val="00AC389A"/>
    <w:rsid w:val="00AC5BFA"/>
    <w:rsid w:val="00AE720B"/>
    <w:rsid w:val="00AF1075"/>
    <w:rsid w:val="00B01D7E"/>
    <w:rsid w:val="00B20A6A"/>
    <w:rsid w:val="00B22725"/>
    <w:rsid w:val="00B26235"/>
    <w:rsid w:val="00B263F0"/>
    <w:rsid w:val="00B30E09"/>
    <w:rsid w:val="00B50919"/>
    <w:rsid w:val="00B52B9D"/>
    <w:rsid w:val="00B54D01"/>
    <w:rsid w:val="00B556C6"/>
    <w:rsid w:val="00B60097"/>
    <w:rsid w:val="00B747F0"/>
    <w:rsid w:val="00B751B0"/>
    <w:rsid w:val="00B75EAC"/>
    <w:rsid w:val="00B76B75"/>
    <w:rsid w:val="00B83AB2"/>
    <w:rsid w:val="00B8437C"/>
    <w:rsid w:val="00B92F9E"/>
    <w:rsid w:val="00B9357D"/>
    <w:rsid w:val="00BA780D"/>
    <w:rsid w:val="00BC07C0"/>
    <w:rsid w:val="00BC0D0F"/>
    <w:rsid w:val="00BC303C"/>
    <w:rsid w:val="00BD2F8C"/>
    <w:rsid w:val="00BD5DFB"/>
    <w:rsid w:val="00BD77E7"/>
    <w:rsid w:val="00BD7D10"/>
    <w:rsid w:val="00BF10A6"/>
    <w:rsid w:val="00C12274"/>
    <w:rsid w:val="00C23BF6"/>
    <w:rsid w:val="00C23D79"/>
    <w:rsid w:val="00C370CF"/>
    <w:rsid w:val="00C41A84"/>
    <w:rsid w:val="00C45E3B"/>
    <w:rsid w:val="00C56D7E"/>
    <w:rsid w:val="00C64D70"/>
    <w:rsid w:val="00C80B17"/>
    <w:rsid w:val="00C9468A"/>
    <w:rsid w:val="00C95858"/>
    <w:rsid w:val="00C9722F"/>
    <w:rsid w:val="00CA5BE6"/>
    <w:rsid w:val="00CA7560"/>
    <w:rsid w:val="00CB0EAF"/>
    <w:rsid w:val="00CC3D2F"/>
    <w:rsid w:val="00CC3F85"/>
    <w:rsid w:val="00CD5630"/>
    <w:rsid w:val="00CE5883"/>
    <w:rsid w:val="00CE6D45"/>
    <w:rsid w:val="00CE6FC5"/>
    <w:rsid w:val="00CE790B"/>
    <w:rsid w:val="00CF4BF2"/>
    <w:rsid w:val="00D167D8"/>
    <w:rsid w:val="00D20DA9"/>
    <w:rsid w:val="00D25F99"/>
    <w:rsid w:val="00D265CB"/>
    <w:rsid w:val="00D35AEA"/>
    <w:rsid w:val="00D52062"/>
    <w:rsid w:val="00D56A73"/>
    <w:rsid w:val="00D63179"/>
    <w:rsid w:val="00D64A51"/>
    <w:rsid w:val="00D720D9"/>
    <w:rsid w:val="00D74836"/>
    <w:rsid w:val="00D84888"/>
    <w:rsid w:val="00D93094"/>
    <w:rsid w:val="00DA1F6E"/>
    <w:rsid w:val="00DA688A"/>
    <w:rsid w:val="00DC3B04"/>
    <w:rsid w:val="00DF027E"/>
    <w:rsid w:val="00DF2075"/>
    <w:rsid w:val="00DF5453"/>
    <w:rsid w:val="00DF5D30"/>
    <w:rsid w:val="00E11868"/>
    <w:rsid w:val="00E217D4"/>
    <w:rsid w:val="00E21C45"/>
    <w:rsid w:val="00E37ACB"/>
    <w:rsid w:val="00E444C0"/>
    <w:rsid w:val="00E44909"/>
    <w:rsid w:val="00E45AAA"/>
    <w:rsid w:val="00E51ECE"/>
    <w:rsid w:val="00E53B3E"/>
    <w:rsid w:val="00E54793"/>
    <w:rsid w:val="00E76CAF"/>
    <w:rsid w:val="00E9705B"/>
    <w:rsid w:val="00EA1445"/>
    <w:rsid w:val="00EA5DB9"/>
    <w:rsid w:val="00EA78E3"/>
    <w:rsid w:val="00EB7AC0"/>
    <w:rsid w:val="00EC1E31"/>
    <w:rsid w:val="00EC2C7C"/>
    <w:rsid w:val="00EC3C67"/>
    <w:rsid w:val="00EC4B05"/>
    <w:rsid w:val="00EC6A1A"/>
    <w:rsid w:val="00ED1385"/>
    <w:rsid w:val="00ED1578"/>
    <w:rsid w:val="00ED3118"/>
    <w:rsid w:val="00ED3CA6"/>
    <w:rsid w:val="00ED6D83"/>
    <w:rsid w:val="00ED7DA4"/>
    <w:rsid w:val="00EE052F"/>
    <w:rsid w:val="00EE060C"/>
    <w:rsid w:val="00EE52AA"/>
    <w:rsid w:val="00EF27DA"/>
    <w:rsid w:val="00EF2E54"/>
    <w:rsid w:val="00F01E8A"/>
    <w:rsid w:val="00F11937"/>
    <w:rsid w:val="00F1262F"/>
    <w:rsid w:val="00F13FBC"/>
    <w:rsid w:val="00F173A6"/>
    <w:rsid w:val="00F245DD"/>
    <w:rsid w:val="00F31490"/>
    <w:rsid w:val="00F4397E"/>
    <w:rsid w:val="00F44D4D"/>
    <w:rsid w:val="00F62CD8"/>
    <w:rsid w:val="00F707C2"/>
    <w:rsid w:val="00F72161"/>
    <w:rsid w:val="00F747CB"/>
    <w:rsid w:val="00F829A2"/>
    <w:rsid w:val="00F92161"/>
    <w:rsid w:val="00F93EB1"/>
    <w:rsid w:val="00F94857"/>
    <w:rsid w:val="00F95907"/>
    <w:rsid w:val="00FA72BF"/>
    <w:rsid w:val="00FB32E2"/>
    <w:rsid w:val="00FC1512"/>
    <w:rsid w:val="00FC41CE"/>
    <w:rsid w:val="00FD0DBA"/>
    <w:rsid w:val="00FD6FD9"/>
    <w:rsid w:val="00FD77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0BAAB889"/>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16" w:qFormat="1"/>
    <w:lsdException w:name="heading 2" w:semiHidden="1" w:uiPriority="16"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qFormat/>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rsid w:val="00C12274"/>
    <w:rPr>
      <w:i/>
      <w:iCs/>
    </w:rPr>
  </w:style>
  <w:style w:type="character" w:styleId="Fett">
    <w:name w:val="Strong"/>
    <w:uiPriority w:val="22"/>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 w:type="character" w:styleId="Kommentarzeichen">
    <w:name w:val="annotation reference"/>
    <w:basedOn w:val="Absatz-Standardschriftart"/>
    <w:uiPriority w:val="99"/>
    <w:semiHidden/>
    <w:unhideWhenUsed/>
    <w:rsid w:val="00BA780D"/>
    <w:rPr>
      <w:sz w:val="16"/>
      <w:szCs w:val="16"/>
    </w:rPr>
  </w:style>
  <w:style w:type="paragraph" w:styleId="Kommentartext">
    <w:name w:val="annotation text"/>
    <w:basedOn w:val="Standard"/>
    <w:link w:val="KommentartextZchn"/>
    <w:uiPriority w:val="99"/>
    <w:semiHidden/>
    <w:unhideWhenUsed/>
    <w:rsid w:val="00BA780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A780D"/>
    <w:rPr>
      <w:rFonts w:asciiTheme="minorHAnsi" w:hAnsiTheme="minorHAnsi"/>
      <w:lang w:val="de-AT" w:eastAsia="en-US"/>
    </w:rPr>
  </w:style>
  <w:style w:type="paragraph" w:styleId="Kommentarthema">
    <w:name w:val="annotation subject"/>
    <w:basedOn w:val="Kommentartext"/>
    <w:next w:val="Kommentartext"/>
    <w:link w:val="KommentarthemaZchn"/>
    <w:uiPriority w:val="99"/>
    <w:semiHidden/>
    <w:unhideWhenUsed/>
    <w:rsid w:val="00BA780D"/>
    <w:rPr>
      <w:b/>
      <w:bCs/>
    </w:rPr>
  </w:style>
  <w:style w:type="character" w:customStyle="1" w:styleId="KommentarthemaZchn">
    <w:name w:val="Kommentarthema Zchn"/>
    <w:basedOn w:val="KommentartextZchn"/>
    <w:link w:val="Kommentarthema"/>
    <w:uiPriority w:val="99"/>
    <w:semiHidden/>
    <w:rsid w:val="00BA780D"/>
    <w:rPr>
      <w:rFonts w:asciiTheme="minorHAnsi" w:hAnsiTheme="minorHAnsi"/>
      <w:b/>
      <w:bCs/>
      <w:lang w:val="de-AT" w:eastAsia="en-US"/>
    </w:rPr>
  </w:style>
  <w:style w:type="paragraph" w:styleId="berarbeitung">
    <w:name w:val="Revision"/>
    <w:hidden/>
    <w:uiPriority w:val="99"/>
    <w:semiHidden/>
    <w:rsid w:val="003E4E66"/>
    <w:rPr>
      <w:rFonts w:asciiTheme="minorHAnsi" w:hAnsiTheme="minorHAnsi"/>
      <w:sz w:val="22"/>
      <w:szCs w:val="22"/>
      <w:lang w:val="de-AT" w:eastAsia="en-US"/>
    </w:rPr>
  </w:style>
  <w:style w:type="paragraph" w:styleId="NurText">
    <w:name w:val="Plain Text"/>
    <w:basedOn w:val="Standard"/>
    <w:link w:val="NurTextZchn"/>
    <w:uiPriority w:val="99"/>
    <w:semiHidden/>
    <w:unhideWhenUsed/>
    <w:rsid w:val="00D52062"/>
    <w:pPr>
      <w:spacing w:after="0" w:line="240" w:lineRule="auto"/>
      <w:ind w:left="0" w:right="0"/>
    </w:pPr>
    <w:rPr>
      <w:rFonts w:ascii="Calibri" w:eastAsiaTheme="minorHAnsi" w:hAnsi="Calibri" w:cstheme="minorBidi"/>
      <w:szCs w:val="21"/>
    </w:rPr>
  </w:style>
  <w:style w:type="character" w:customStyle="1" w:styleId="NurTextZchn">
    <w:name w:val="Nur Text Zchn"/>
    <w:basedOn w:val="Absatz-Standardschriftart"/>
    <w:link w:val="NurText"/>
    <w:uiPriority w:val="99"/>
    <w:semiHidden/>
    <w:rsid w:val="00D52062"/>
    <w:rPr>
      <w:rFonts w:eastAsiaTheme="minorHAnsi" w:cstheme="minorBidi"/>
      <w:sz w:val="22"/>
      <w:szCs w:val="21"/>
      <w:lang w:val="de-AT" w:eastAsia="en-US"/>
    </w:rPr>
  </w:style>
  <w:style w:type="character" w:styleId="BesuchterLink">
    <w:name w:val="FollowedHyperlink"/>
    <w:basedOn w:val="Absatz-Standardschriftart"/>
    <w:uiPriority w:val="99"/>
    <w:semiHidden/>
    <w:unhideWhenUsed/>
    <w:rsid w:val="00580D0A"/>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580D0A"/>
    <w:rPr>
      <w:color w:val="605E5C"/>
      <w:shd w:val="clear" w:color="auto" w:fill="E1DFDD"/>
    </w:rPr>
  </w:style>
  <w:style w:type="paragraph" w:styleId="KeinLeerraum">
    <w:name w:val="No Spacing"/>
    <w:uiPriority w:val="1"/>
    <w:qFormat/>
    <w:rsid w:val="00F62CD8"/>
    <w:rPr>
      <w:rFonts w:ascii="Nunito Sans" w:eastAsiaTheme="minorHAnsi" w:hAnsi="Nunito Sans" w:cstheme="minorBidi"/>
      <w:sz w:val="24"/>
      <w:szCs w:val="22"/>
      <w:lang w:val="de-AT" w:eastAsia="en-US"/>
    </w:rPr>
  </w:style>
  <w:style w:type="character" w:styleId="NichtaufgelsteErwhnung">
    <w:name w:val="Unresolved Mention"/>
    <w:basedOn w:val="Absatz-Standardschriftart"/>
    <w:uiPriority w:val="99"/>
    <w:semiHidden/>
    <w:unhideWhenUsed/>
    <w:rsid w:val="00137A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8551">
      <w:bodyDiv w:val="1"/>
      <w:marLeft w:val="0"/>
      <w:marRight w:val="0"/>
      <w:marTop w:val="0"/>
      <w:marBottom w:val="0"/>
      <w:divBdr>
        <w:top w:val="none" w:sz="0" w:space="0" w:color="auto"/>
        <w:left w:val="none" w:sz="0" w:space="0" w:color="auto"/>
        <w:bottom w:val="none" w:sz="0" w:space="0" w:color="auto"/>
        <w:right w:val="none" w:sz="0" w:space="0" w:color="auto"/>
      </w:divBdr>
    </w:div>
    <w:div w:id="100346789">
      <w:bodyDiv w:val="1"/>
      <w:marLeft w:val="0"/>
      <w:marRight w:val="0"/>
      <w:marTop w:val="0"/>
      <w:marBottom w:val="0"/>
      <w:divBdr>
        <w:top w:val="none" w:sz="0" w:space="0" w:color="auto"/>
        <w:left w:val="none" w:sz="0" w:space="0" w:color="auto"/>
        <w:bottom w:val="none" w:sz="0" w:space="0" w:color="auto"/>
        <w:right w:val="none" w:sz="0" w:space="0" w:color="auto"/>
      </w:divBdr>
    </w:div>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340546027">
      <w:bodyDiv w:val="1"/>
      <w:marLeft w:val="0"/>
      <w:marRight w:val="0"/>
      <w:marTop w:val="0"/>
      <w:marBottom w:val="0"/>
      <w:divBdr>
        <w:top w:val="none" w:sz="0" w:space="0" w:color="auto"/>
        <w:left w:val="none" w:sz="0" w:space="0" w:color="auto"/>
        <w:bottom w:val="none" w:sz="0" w:space="0" w:color="auto"/>
        <w:right w:val="none" w:sz="0" w:space="0" w:color="auto"/>
      </w:divBdr>
    </w:div>
    <w:div w:id="476148958">
      <w:bodyDiv w:val="1"/>
      <w:marLeft w:val="0"/>
      <w:marRight w:val="0"/>
      <w:marTop w:val="0"/>
      <w:marBottom w:val="0"/>
      <w:divBdr>
        <w:top w:val="none" w:sz="0" w:space="0" w:color="auto"/>
        <w:left w:val="none" w:sz="0" w:space="0" w:color="auto"/>
        <w:bottom w:val="none" w:sz="0" w:space="0" w:color="auto"/>
        <w:right w:val="none" w:sz="0" w:space="0" w:color="auto"/>
      </w:divBdr>
    </w:div>
    <w:div w:id="755174131">
      <w:bodyDiv w:val="1"/>
      <w:marLeft w:val="0"/>
      <w:marRight w:val="0"/>
      <w:marTop w:val="0"/>
      <w:marBottom w:val="0"/>
      <w:divBdr>
        <w:top w:val="none" w:sz="0" w:space="0" w:color="auto"/>
        <w:left w:val="none" w:sz="0" w:space="0" w:color="auto"/>
        <w:bottom w:val="none" w:sz="0" w:space="0" w:color="auto"/>
        <w:right w:val="none" w:sz="0" w:space="0" w:color="auto"/>
      </w:divBdr>
    </w:div>
    <w:div w:id="800881146">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 w:id="177741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harina.pfligl@wildnisgebiet.at"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franz.sieghartsleitner@kalkalpen.at"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a.hollinger@nationalpark-gesaeuse.at" TargetMode="External"/><Relationship Id="rId14" Type="http://schemas.openxmlformats.org/officeDocument/2006/relationships/image" Target="media/image5.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bin"/></Relationships>
</file>

<file path=word/_rels/header3.xml.rels><?xml version="1.0" encoding="UTF-8" standalone="yes"?>
<Relationships xmlns="http://schemas.openxmlformats.org/package/2006/relationships"><Relationship Id="rId1" Type="http://schemas.openxmlformats.org/officeDocument/2006/relationships/image" Target="media/image9.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465C1-77A9-43B0-8814-A724C3991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725</Words>
  <Characters>4574</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Andreas Hollinger</dc:creator>
  <cp:keywords/>
  <cp:lastModifiedBy>Andreas Hollinger</cp:lastModifiedBy>
  <cp:revision>5</cp:revision>
  <cp:lastPrinted>2021-02-16T10:54:00Z</cp:lastPrinted>
  <dcterms:created xsi:type="dcterms:W3CDTF">2025-06-23T06:31:00Z</dcterms:created>
  <dcterms:modified xsi:type="dcterms:W3CDTF">2025-07-07T09:27:00Z</dcterms:modified>
  <cp:version>3.0</cp:version>
</cp:coreProperties>
</file>