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D6BFB" w14:textId="29DA265C" w:rsidR="00394078" w:rsidRDefault="00B22F8C" w:rsidP="00FC2584">
      <w:pPr>
        <w:spacing w:line="360" w:lineRule="auto"/>
        <w:jc w:val="center"/>
        <w:rPr>
          <w:rFonts w:ascii="GT Sectra Display Super" w:hAnsi="GT Sectra Display Super"/>
          <w:b/>
          <w:i/>
          <w:iCs/>
          <w:sz w:val="28"/>
          <w:szCs w:val="29"/>
        </w:rPr>
      </w:pPr>
      <w:r>
        <w:rPr>
          <w:rFonts w:ascii="GT Sectra Display Super" w:hAnsi="GT Sectra Display Super"/>
          <w:b/>
          <w:i/>
          <w:iCs/>
          <w:sz w:val="28"/>
          <w:szCs w:val="29"/>
        </w:rPr>
        <w:t>Die beste Idee der Region</w:t>
      </w:r>
      <w:r w:rsidR="008F7879">
        <w:rPr>
          <w:rFonts w:ascii="GT Sectra Display Super" w:hAnsi="GT Sectra Display Super"/>
          <w:b/>
          <w:i/>
          <w:iCs/>
          <w:sz w:val="28"/>
          <w:szCs w:val="29"/>
        </w:rPr>
        <w:t xml:space="preserve">: </w:t>
      </w:r>
      <w:r w:rsidR="008F7879">
        <w:rPr>
          <w:rFonts w:ascii="GT Sectra Display Super" w:hAnsi="GT Sectra Display Super"/>
          <w:b/>
          <w:i/>
          <w:iCs/>
          <w:sz w:val="28"/>
          <w:szCs w:val="29"/>
        </w:rPr>
        <w:br/>
      </w:r>
      <w:r w:rsidR="00462286">
        <w:rPr>
          <w:rFonts w:ascii="GT Sectra Display Super" w:hAnsi="GT Sectra Display Super"/>
          <w:b/>
          <w:i/>
          <w:iCs/>
          <w:sz w:val="28"/>
          <w:szCs w:val="29"/>
        </w:rPr>
        <w:t xml:space="preserve">Regionaler Innovationspreis </w:t>
      </w:r>
      <w:r w:rsidR="006B357E">
        <w:rPr>
          <w:rFonts w:ascii="GT Sectra Display Super" w:hAnsi="GT Sectra Display Super"/>
          <w:b/>
          <w:i/>
          <w:iCs/>
          <w:sz w:val="28"/>
          <w:szCs w:val="29"/>
        </w:rPr>
        <w:t>für</w:t>
      </w:r>
      <w:r w:rsidR="00462286">
        <w:rPr>
          <w:rFonts w:ascii="GT Sectra Display Super" w:hAnsi="GT Sectra Display Super"/>
          <w:b/>
          <w:i/>
          <w:iCs/>
          <w:sz w:val="28"/>
          <w:szCs w:val="29"/>
        </w:rPr>
        <w:t xml:space="preserve"> </w:t>
      </w:r>
      <w:r w:rsidR="00462286" w:rsidRPr="00462286">
        <w:rPr>
          <w:rFonts w:ascii="GT Sectra Display Super" w:hAnsi="GT Sectra Display Super"/>
          <w:b/>
          <w:i/>
          <w:iCs/>
          <w:sz w:val="28"/>
          <w:szCs w:val="29"/>
        </w:rPr>
        <w:t>„</w:t>
      </w:r>
      <w:r w:rsidR="00462286">
        <w:rPr>
          <w:rFonts w:ascii="GT Sectra Display Super" w:hAnsi="GT Sectra Display Super"/>
          <w:b/>
          <w:i/>
          <w:iCs/>
          <w:sz w:val="28"/>
          <w:szCs w:val="29"/>
        </w:rPr>
        <w:t xml:space="preserve">Apfelland </w:t>
      </w:r>
      <w:r w:rsidR="00266B06">
        <w:rPr>
          <w:rFonts w:ascii="GT Sectra Display Super" w:hAnsi="GT Sectra Display Super"/>
          <w:b/>
          <w:i/>
          <w:iCs/>
          <w:sz w:val="28"/>
          <w:szCs w:val="29"/>
        </w:rPr>
        <w:t xml:space="preserve">im </w:t>
      </w:r>
      <w:r w:rsidR="00462286">
        <w:rPr>
          <w:rFonts w:ascii="GT Sectra Display Super" w:hAnsi="GT Sectra Display Super"/>
          <w:b/>
          <w:i/>
          <w:iCs/>
          <w:sz w:val="28"/>
          <w:szCs w:val="29"/>
        </w:rPr>
        <w:t>Gesäuse"</w:t>
      </w:r>
    </w:p>
    <w:p w14:paraId="1DDD0C52" w14:textId="0D113BC3" w:rsidR="006B357E" w:rsidRDefault="002151F4" w:rsidP="00882CC1">
      <w:pPr>
        <w:spacing w:line="360" w:lineRule="auto"/>
        <w:rPr>
          <w:rFonts w:ascii="Avenir LT Std 55 Roman" w:hAnsi="Avenir LT Std 55 Roman"/>
          <w:b/>
          <w:sz w:val="20"/>
        </w:rPr>
      </w:pPr>
      <w:r w:rsidRPr="008C5929">
        <w:rPr>
          <w:rFonts w:ascii="Avenir LT Std 55 Roman" w:hAnsi="Avenir LT Std 55 Roman"/>
          <w:b/>
          <w:sz w:val="20"/>
        </w:rPr>
        <w:t>Admont (</w:t>
      </w:r>
      <w:r w:rsidR="00C7481B">
        <w:rPr>
          <w:rFonts w:ascii="Avenir LT Std 55 Roman" w:hAnsi="Avenir LT Std 55 Roman"/>
          <w:b/>
          <w:sz w:val="20"/>
        </w:rPr>
        <w:t>07.12</w:t>
      </w:r>
      <w:r w:rsidR="00CF68CB">
        <w:rPr>
          <w:rFonts w:ascii="Avenir LT Std 55 Roman" w:hAnsi="Avenir LT Std 55 Roman"/>
          <w:b/>
          <w:sz w:val="20"/>
        </w:rPr>
        <w:t>.</w:t>
      </w:r>
      <w:r w:rsidRPr="008C5929">
        <w:rPr>
          <w:rFonts w:ascii="Avenir LT Std 55 Roman" w:hAnsi="Avenir LT Std 55 Roman"/>
          <w:b/>
          <w:sz w:val="20"/>
        </w:rPr>
        <w:t>20</w:t>
      </w:r>
      <w:r w:rsidR="00CF68CB">
        <w:rPr>
          <w:rFonts w:ascii="Avenir LT Std 55 Roman" w:hAnsi="Avenir LT Std 55 Roman"/>
          <w:b/>
          <w:sz w:val="20"/>
        </w:rPr>
        <w:t>20</w:t>
      </w:r>
      <w:r w:rsidRPr="008C5929">
        <w:rPr>
          <w:rFonts w:ascii="Avenir LT Std 55 Roman" w:hAnsi="Avenir LT Std 55 Roman"/>
          <w:b/>
          <w:sz w:val="20"/>
        </w:rPr>
        <w:t xml:space="preserve">). </w:t>
      </w:r>
      <w:r w:rsidR="006B357E">
        <w:rPr>
          <w:rFonts w:ascii="Avenir LT Std 55 Roman" w:hAnsi="Avenir LT Std 55 Roman"/>
          <w:b/>
          <w:sz w:val="20"/>
        </w:rPr>
        <w:t xml:space="preserve">Bereits zum zweiten Mal verlieh das Gesäuse Partnernetzwerk </w:t>
      </w:r>
      <w:r w:rsidR="00F23CB6">
        <w:rPr>
          <w:rFonts w:ascii="Avenir LT Std 55 Roman" w:hAnsi="Avenir LT Std 55 Roman"/>
          <w:b/>
          <w:sz w:val="20"/>
        </w:rPr>
        <w:t>den</w:t>
      </w:r>
      <w:r w:rsidR="006B357E">
        <w:rPr>
          <w:rFonts w:ascii="Avenir LT Std 55 Roman" w:hAnsi="Avenir LT Std 55 Roman"/>
          <w:b/>
          <w:sz w:val="20"/>
        </w:rPr>
        <w:t xml:space="preserve"> Innovationspreis für das beste Produkt bzw. die beste Dienstleistung der Region. </w:t>
      </w:r>
      <w:r w:rsidR="002E32F2">
        <w:rPr>
          <w:rFonts w:ascii="Avenir LT Std 55 Roman" w:hAnsi="Avenir LT Std 55 Roman"/>
          <w:b/>
          <w:sz w:val="20"/>
        </w:rPr>
        <w:t>Den ersten Platz</w:t>
      </w:r>
      <w:r w:rsidR="006B357E">
        <w:rPr>
          <w:rFonts w:ascii="Avenir LT Std 55 Roman" w:hAnsi="Avenir LT Std 55 Roman"/>
          <w:b/>
          <w:sz w:val="20"/>
        </w:rPr>
        <w:t xml:space="preserve"> </w:t>
      </w:r>
      <w:r w:rsidR="008330A2">
        <w:rPr>
          <w:rFonts w:ascii="Avenir LT Std 55 Roman" w:hAnsi="Avenir LT Std 55 Roman"/>
          <w:b/>
          <w:sz w:val="20"/>
        </w:rPr>
        <w:t>holte</w:t>
      </w:r>
      <w:r w:rsidR="00FC040B">
        <w:rPr>
          <w:rFonts w:ascii="Avenir LT Std 55 Roman" w:hAnsi="Avenir LT Std 55 Roman"/>
          <w:b/>
          <w:sz w:val="20"/>
        </w:rPr>
        <w:t>n</w:t>
      </w:r>
      <w:r w:rsidR="008330A2">
        <w:rPr>
          <w:rFonts w:ascii="Avenir LT Std 55 Roman" w:hAnsi="Avenir LT Std 55 Roman"/>
          <w:b/>
          <w:sz w:val="20"/>
        </w:rPr>
        <w:t xml:space="preserve"> sich </w:t>
      </w:r>
      <w:r w:rsidR="00791900">
        <w:rPr>
          <w:rFonts w:ascii="Avenir LT Std 55 Roman" w:hAnsi="Avenir LT Std 55 Roman"/>
          <w:b/>
          <w:sz w:val="20"/>
        </w:rPr>
        <w:t>Susanne und Christian Weissensteiner</w:t>
      </w:r>
      <w:r w:rsidR="008330A2">
        <w:rPr>
          <w:rFonts w:ascii="Avenir LT Std 55 Roman" w:hAnsi="Avenir LT Std 55 Roman"/>
          <w:b/>
          <w:sz w:val="20"/>
        </w:rPr>
        <w:t xml:space="preserve"> </w:t>
      </w:r>
      <w:r w:rsidR="00F83A1D">
        <w:rPr>
          <w:rFonts w:ascii="Avenir LT Std 55 Roman" w:hAnsi="Avenir LT Std 55 Roman"/>
          <w:b/>
          <w:sz w:val="20"/>
        </w:rPr>
        <w:t xml:space="preserve">vom Genussmosthof Veitlbauer </w:t>
      </w:r>
      <w:r w:rsidR="008330A2">
        <w:rPr>
          <w:rFonts w:ascii="Avenir LT Std 55 Roman" w:hAnsi="Avenir LT Std 55 Roman"/>
          <w:b/>
          <w:sz w:val="20"/>
        </w:rPr>
        <w:t xml:space="preserve">mit </w:t>
      </w:r>
      <w:r w:rsidR="000D266C">
        <w:rPr>
          <w:rFonts w:ascii="Avenir LT Std 55 Roman" w:hAnsi="Avenir LT Std 55 Roman"/>
          <w:b/>
          <w:sz w:val="20"/>
        </w:rPr>
        <w:t xml:space="preserve">dem </w:t>
      </w:r>
      <w:r w:rsidR="003C39FE">
        <w:rPr>
          <w:rFonts w:ascii="Avenir LT Std 55 Roman" w:hAnsi="Avenir LT Std 55 Roman"/>
          <w:b/>
          <w:sz w:val="20"/>
        </w:rPr>
        <w:t xml:space="preserve">Apfelland zum </w:t>
      </w:r>
      <w:r w:rsidR="00882CC1">
        <w:rPr>
          <w:rFonts w:ascii="Avenir LT Std 55 Roman" w:hAnsi="Avenir LT Std 55 Roman"/>
          <w:b/>
          <w:sz w:val="20"/>
        </w:rPr>
        <w:t>Selber</w:t>
      </w:r>
      <w:r w:rsidR="00BD7F4C">
        <w:rPr>
          <w:rFonts w:ascii="Avenir LT Std 55 Roman" w:hAnsi="Avenir LT Std 55 Roman"/>
          <w:b/>
          <w:sz w:val="20"/>
        </w:rPr>
        <w:t>p</w:t>
      </w:r>
      <w:r w:rsidR="00882CC1">
        <w:rPr>
          <w:rFonts w:ascii="Avenir LT Std 55 Roman" w:hAnsi="Avenir LT Std 55 Roman"/>
          <w:b/>
          <w:sz w:val="20"/>
        </w:rPr>
        <w:t>flücken</w:t>
      </w:r>
      <w:r w:rsidR="007F722A">
        <w:rPr>
          <w:rFonts w:ascii="Avenir LT Std 55 Roman" w:hAnsi="Avenir LT Std 55 Roman"/>
          <w:b/>
          <w:sz w:val="20"/>
        </w:rPr>
        <w:t xml:space="preserve">. </w:t>
      </w:r>
    </w:p>
    <w:p w14:paraId="696CE095" w14:textId="027BD4B7" w:rsidR="00EC1210" w:rsidRPr="00C77320" w:rsidRDefault="00AA5AD5" w:rsidP="003940E3">
      <w:pPr>
        <w:spacing w:line="360" w:lineRule="auto"/>
        <w:jc w:val="left"/>
        <w:rPr>
          <w:rFonts w:ascii="Avenir LT Std 55 Roman" w:hAnsi="Avenir LT Std 55 Roman"/>
          <w:bCs/>
          <w:sz w:val="20"/>
        </w:rPr>
      </w:pPr>
      <w:r w:rsidRPr="00F8663C">
        <w:rPr>
          <w:rFonts w:ascii="Avenir LT Std 55 Roman" w:hAnsi="Avenir LT Std 55 Roman"/>
          <w:bCs/>
          <w:sz w:val="20"/>
        </w:rPr>
        <w:t>„</w:t>
      </w:r>
      <w:r w:rsidR="0008079A" w:rsidRPr="00F8663C">
        <w:rPr>
          <w:rFonts w:ascii="Avenir LT Std 55 Roman" w:hAnsi="Avenir LT Std 55 Roman"/>
          <w:bCs/>
          <w:sz w:val="20"/>
        </w:rPr>
        <w:t>Wir haben die Idee geboren, unser Tafelobst in der Herbstsaison von September</w:t>
      </w:r>
      <w:r w:rsidR="00834A07">
        <w:rPr>
          <w:rFonts w:ascii="Avenir LT Std 55 Roman" w:hAnsi="Avenir LT Std 55 Roman"/>
          <w:bCs/>
          <w:sz w:val="20"/>
        </w:rPr>
        <w:t xml:space="preserve"> bis </w:t>
      </w:r>
      <w:r w:rsidR="0008079A" w:rsidRPr="00F8663C">
        <w:rPr>
          <w:rFonts w:ascii="Avenir LT Std 55 Roman" w:hAnsi="Avenir LT Std 55 Roman"/>
          <w:bCs/>
          <w:sz w:val="20"/>
        </w:rPr>
        <w:t>Oktober von den Kunden selbst pflücken zu lassen. Die Idee kam unglaublich gut an.</w:t>
      </w:r>
      <w:r w:rsidR="00322B72" w:rsidRPr="00F8663C">
        <w:rPr>
          <w:rFonts w:ascii="Avenir LT Std 55 Roman" w:hAnsi="Avenir LT Std 55 Roman"/>
          <w:bCs/>
          <w:sz w:val="20"/>
        </w:rPr>
        <w:t xml:space="preserve">“, </w:t>
      </w:r>
      <w:r w:rsidR="00DC481E" w:rsidRPr="00F8663C">
        <w:rPr>
          <w:rFonts w:ascii="Avenir LT Std 55 Roman" w:hAnsi="Avenir LT Std 55 Roman"/>
          <w:bCs/>
          <w:sz w:val="20"/>
        </w:rPr>
        <w:t>erklär</w:t>
      </w:r>
      <w:r w:rsidR="00B602B7">
        <w:rPr>
          <w:rFonts w:ascii="Avenir LT Std 55 Roman" w:hAnsi="Avenir LT Std 55 Roman"/>
          <w:bCs/>
          <w:sz w:val="20"/>
        </w:rPr>
        <w:t>t Familie Weissensteiner</w:t>
      </w:r>
      <w:r w:rsidR="00DC481E" w:rsidRPr="00F8663C">
        <w:rPr>
          <w:rFonts w:ascii="Avenir LT Std 55 Roman" w:hAnsi="Avenir LT Std 55 Roman"/>
          <w:bCs/>
          <w:sz w:val="20"/>
        </w:rPr>
        <w:t xml:space="preserve">. </w:t>
      </w:r>
      <w:r w:rsidR="00167BC9">
        <w:rPr>
          <w:rFonts w:ascii="Avenir LT Std 55 Roman" w:hAnsi="Avenir LT Std 55 Roman"/>
          <w:bCs/>
          <w:sz w:val="20"/>
        </w:rPr>
        <w:t>Im</w:t>
      </w:r>
      <w:r w:rsidR="00F8663C">
        <w:rPr>
          <w:rFonts w:ascii="Avenir LT Std 55 Roman" w:hAnsi="Avenir LT Std 55 Roman"/>
          <w:bCs/>
          <w:sz w:val="20"/>
        </w:rPr>
        <w:t xml:space="preserve"> </w:t>
      </w:r>
      <w:r w:rsidR="00F8663C" w:rsidRPr="00A5124D">
        <w:rPr>
          <w:rFonts w:ascii="Avenir LT Std 55 Roman" w:hAnsi="Avenir LT Std 55 Roman"/>
          <w:b/>
          <w:sz w:val="20"/>
        </w:rPr>
        <w:t>Apfelland im Gesäuse</w:t>
      </w:r>
      <w:r w:rsidR="00F8663C">
        <w:rPr>
          <w:rFonts w:ascii="Avenir LT Std 55 Roman" w:hAnsi="Avenir LT Std 55 Roman"/>
          <w:bCs/>
          <w:sz w:val="20"/>
        </w:rPr>
        <w:t xml:space="preserve"> </w:t>
      </w:r>
      <w:r w:rsidR="00EB0DEA">
        <w:rPr>
          <w:rFonts w:ascii="Avenir LT Std 55 Roman" w:hAnsi="Avenir LT Std 55 Roman"/>
          <w:bCs/>
          <w:sz w:val="20"/>
        </w:rPr>
        <w:t xml:space="preserve">können sich Gäste ihre </w:t>
      </w:r>
      <w:r w:rsidR="00331AFF">
        <w:rPr>
          <w:rFonts w:ascii="Avenir LT Std 55 Roman" w:hAnsi="Avenir LT Std 55 Roman"/>
          <w:bCs/>
          <w:sz w:val="20"/>
        </w:rPr>
        <w:t>Früchte</w:t>
      </w:r>
      <w:r w:rsidR="00302B48">
        <w:rPr>
          <w:rFonts w:ascii="Avenir LT Std 55 Roman" w:hAnsi="Avenir LT Std 55 Roman"/>
          <w:bCs/>
          <w:sz w:val="20"/>
        </w:rPr>
        <w:t xml:space="preserve"> </w:t>
      </w:r>
      <w:r w:rsidR="0003768F">
        <w:rPr>
          <w:rFonts w:ascii="Avenir LT Std 55 Roman" w:hAnsi="Avenir LT Std 55 Roman"/>
          <w:bCs/>
          <w:sz w:val="20"/>
        </w:rPr>
        <w:t xml:space="preserve">ohne große Mühe selbst aussuchen </w:t>
      </w:r>
      <w:r w:rsidR="00253395">
        <w:rPr>
          <w:rFonts w:ascii="Avenir LT Std 55 Roman" w:hAnsi="Avenir LT Std 55 Roman"/>
          <w:bCs/>
          <w:sz w:val="20"/>
        </w:rPr>
        <w:t>und</w:t>
      </w:r>
      <w:r w:rsidR="00886073">
        <w:rPr>
          <w:rFonts w:ascii="Avenir LT Std 55 Roman" w:hAnsi="Avenir LT Std 55 Roman"/>
          <w:bCs/>
          <w:sz w:val="20"/>
        </w:rPr>
        <w:t xml:space="preserve"> es ist somit </w:t>
      </w:r>
      <w:r w:rsidR="00F8663C">
        <w:rPr>
          <w:rFonts w:ascii="Avenir LT Std 55 Roman" w:hAnsi="Avenir LT Std 55 Roman"/>
          <w:bCs/>
          <w:sz w:val="20"/>
        </w:rPr>
        <w:t xml:space="preserve">der einzige steirische Bio-Obstbaubetrieb, der den Apfel-Verkauf auf diese Weise </w:t>
      </w:r>
      <w:r w:rsidR="00F8663C" w:rsidRPr="00F8663C">
        <w:rPr>
          <w:rFonts w:ascii="Avenir LT Std 55 Roman" w:hAnsi="Avenir LT Std 55 Roman"/>
          <w:bCs/>
          <w:sz w:val="20"/>
        </w:rPr>
        <w:t>anbietet.</w:t>
      </w:r>
      <w:r w:rsidR="00AC45F4">
        <w:rPr>
          <w:rFonts w:ascii="Avenir LT Std 55 Roman" w:hAnsi="Avenir LT Std 55 Roman"/>
          <w:bCs/>
          <w:sz w:val="20"/>
        </w:rPr>
        <w:t xml:space="preserve"> </w:t>
      </w:r>
      <w:r w:rsidR="00C806D1">
        <w:rPr>
          <w:rFonts w:ascii="Avenir LT Std 55 Roman" w:hAnsi="Avenir LT Std 55 Roman"/>
          <w:bCs/>
          <w:sz w:val="20"/>
        </w:rPr>
        <w:t xml:space="preserve">Platz 2 ging an den </w:t>
      </w:r>
      <w:r w:rsidR="00C806D1" w:rsidRPr="00014F8B">
        <w:rPr>
          <w:rFonts w:ascii="Avenir LT Std 55 Roman" w:hAnsi="Avenir LT Std 55 Roman"/>
          <w:b/>
          <w:sz w:val="20"/>
        </w:rPr>
        <w:t>X’eistee</w:t>
      </w:r>
      <w:r w:rsidR="00C806D1">
        <w:rPr>
          <w:rFonts w:ascii="Avenir LT Std 55 Roman" w:hAnsi="Avenir LT Std 55 Roman"/>
          <w:bCs/>
          <w:sz w:val="20"/>
        </w:rPr>
        <w:t xml:space="preserve"> </w:t>
      </w:r>
      <w:r w:rsidR="00FF3502">
        <w:rPr>
          <w:rFonts w:ascii="Avenir LT Std 55 Roman" w:hAnsi="Avenir LT Std 55 Roman"/>
          <w:bCs/>
          <w:sz w:val="20"/>
        </w:rPr>
        <w:t xml:space="preserve">– den Eistee aus dem Gesäuse – </w:t>
      </w:r>
      <w:r w:rsidR="00014F8B">
        <w:rPr>
          <w:rFonts w:ascii="Avenir LT Std 55 Roman" w:hAnsi="Avenir LT Std 55 Roman"/>
          <w:bCs/>
          <w:sz w:val="20"/>
        </w:rPr>
        <w:t xml:space="preserve">von </w:t>
      </w:r>
      <w:r w:rsidR="00FF3502">
        <w:rPr>
          <w:rFonts w:ascii="Avenir LT Std 55 Roman" w:hAnsi="Avenir LT Std 55 Roman"/>
          <w:bCs/>
          <w:sz w:val="20"/>
        </w:rPr>
        <w:t>Sandra und Gerhard Stangl</w:t>
      </w:r>
      <w:r w:rsidR="003C62F0">
        <w:rPr>
          <w:rFonts w:ascii="Avenir LT Std 55 Roman" w:hAnsi="Avenir LT Std 55 Roman"/>
          <w:bCs/>
          <w:sz w:val="20"/>
        </w:rPr>
        <w:t>, den Kräuterber</w:t>
      </w:r>
      <w:r w:rsidR="009B620A">
        <w:rPr>
          <w:rFonts w:ascii="Avenir LT Std 55 Roman" w:hAnsi="Avenir LT Std 55 Roman"/>
          <w:bCs/>
          <w:sz w:val="20"/>
        </w:rPr>
        <w:t>gbauern</w:t>
      </w:r>
      <w:r w:rsidR="00FF3502">
        <w:rPr>
          <w:rFonts w:ascii="Avenir LT Std 55 Roman" w:hAnsi="Avenir LT Std 55 Roman"/>
          <w:bCs/>
          <w:sz w:val="20"/>
        </w:rPr>
        <w:t xml:space="preserve"> aus Landl</w:t>
      </w:r>
      <w:r w:rsidR="00F831D6">
        <w:rPr>
          <w:rFonts w:ascii="Avenir LT Std 55 Roman" w:hAnsi="Avenir LT Std 55 Roman"/>
          <w:bCs/>
          <w:sz w:val="20"/>
        </w:rPr>
        <w:t xml:space="preserve">: </w:t>
      </w:r>
      <w:r w:rsidR="00747EAB">
        <w:rPr>
          <w:rFonts w:ascii="Avenir LT Std 55 Roman" w:hAnsi="Avenir LT Std 55 Roman"/>
          <w:bCs/>
          <w:sz w:val="20"/>
        </w:rPr>
        <w:t>„</w:t>
      </w:r>
      <w:r w:rsidR="00747EAB" w:rsidRPr="00747EAB">
        <w:rPr>
          <w:rFonts w:ascii="Avenir LT Std 55 Roman" w:hAnsi="Avenir LT Std 55 Roman"/>
          <w:bCs/>
          <w:sz w:val="20"/>
        </w:rPr>
        <w:t>Alle Inhaltsstoffe kommen ab Hof und die komplette Produktionskette wird von uns übernommen</w:t>
      </w:r>
      <w:r w:rsidR="00747EAB">
        <w:rPr>
          <w:rFonts w:ascii="Avenir LT Std 55 Roman" w:hAnsi="Avenir LT Std 55 Roman"/>
          <w:bCs/>
          <w:sz w:val="20"/>
        </w:rPr>
        <w:t xml:space="preserve"> – i</w:t>
      </w:r>
      <w:r w:rsidR="00747EAB" w:rsidRPr="00747EAB">
        <w:rPr>
          <w:rFonts w:ascii="Avenir LT Std 55 Roman" w:hAnsi="Avenir LT Std 55 Roman"/>
          <w:bCs/>
          <w:sz w:val="20"/>
        </w:rPr>
        <w:t>nklusive klimaneutraler Auslieferung mit E-Auto</w:t>
      </w:r>
      <w:r w:rsidR="00747EAB">
        <w:rPr>
          <w:rFonts w:ascii="Avenir LT Std 55 Roman" w:hAnsi="Avenir LT Std 55 Roman"/>
          <w:bCs/>
          <w:sz w:val="20"/>
        </w:rPr>
        <w:t>.“</w:t>
      </w:r>
      <w:r w:rsidR="008D545F">
        <w:rPr>
          <w:rFonts w:ascii="Avenir LT Std 55 Roman" w:hAnsi="Avenir LT Std 55 Roman"/>
          <w:bCs/>
          <w:sz w:val="20"/>
        </w:rPr>
        <w:t xml:space="preserve"> </w:t>
      </w:r>
      <w:r w:rsidR="00F811A7" w:rsidRPr="00C77320">
        <w:rPr>
          <w:rFonts w:ascii="Avenir LT Std 55 Roman" w:hAnsi="Avenir LT Std 55 Roman"/>
          <w:bCs/>
          <w:sz w:val="20"/>
        </w:rPr>
        <w:t>Bronze holt</w:t>
      </w:r>
      <w:r w:rsidR="00541A24" w:rsidRPr="00C77320">
        <w:rPr>
          <w:rFonts w:ascii="Avenir LT Std 55 Roman" w:hAnsi="Avenir LT Std 55 Roman"/>
          <w:bCs/>
          <w:sz w:val="20"/>
        </w:rPr>
        <w:t xml:space="preserve">e sich </w:t>
      </w:r>
      <w:r w:rsidR="00561FFA">
        <w:rPr>
          <w:rFonts w:ascii="Avenir LT Std 55 Roman" w:hAnsi="Avenir LT Std 55 Roman"/>
          <w:bCs/>
          <w:sz w:val="20"/>
        </w:rPr>
        <w:t xml:space="preserve">das </w:t>
      </w:r>
      <w:r w:rsidR="00561FFA" w:rsidRPr="00561FFA">
        <w:rPr>
          <w:rFonts w:ascii="Avenir LT Std 55 Roman" w:hAnsi="Avenir LT Std 55 Roman"/>
          <w:b/>
          <w:sz w:val="20"/>
        </w:rPr>
        <w:t>NaturparkResort Alte Schule Hieflau</w:t>
      </w:r>
      <w:r w:rsidR="00561FFA">
        <w:rPr>
          <w:rFonts w:ascii="Avenir LT Std 55 Roman" w:hAnsi="Avenir LT Std 55 Roman"/>
          <w:bCs/>
          <w:sz w:val="20"/>
        </w:rPr>
        <w:t xml:space="preserve"> der Landl Infrastruktur Entwicklungs KG</w:t>
      </w:r>
      <w:r w:rsidR="00F831D6">
        <w:rPr>
          <w:rFonts w:ascii="Avenir LT Std 55 Roman" w:hAnsi="Avenir LT Std 55 Roman"/>
          <w:bCs/>
          <w:sz w:val="20"/>
        </w:rPr>
        <w:t xml:space="preserve">. </w:t>
      </w:r>
      <w:r w:rsidR="00662B6F">
        <w:rPr>
          <w:rFonts w:ascii="Avenir LT Std 55 Roman" w:hAnsi="Avenir LT Std 55 Roman"/>
          <w:bCs/>
          <w:sz w:val="20"/>
        </w:rPr>
        <w:t xml:space="preserve">Ehemalige Klassenräume </w:t>
      </w:r>
      <w:r w:rsidR="00271BCD">
        <w:rPr>
          <w:rFonts w:ascii="Avenir LT Std 55 Roman" w:hAnsi="Avenir LT Std 55 Roman"/>
          <w:bCs/>
          <w:sz w:val="20"/>
        </w:rPr>
        <w:t xml:space="preserve">der </w:t>
      </w:r>
      <w:r w:rsidR="007A7A68">
        <w:rPr>
          <w:rFonts w:ascii="Avenir LT Std 55 Roman" w:hAnsi="Avenir LT Std 55 Roman"/>
          <w:bCs/>
          <w:sz w:val="20"/>
        </w:rPr>
        <w:t xml:space="preserve">alten </w:t>
      </w:r>
      <w:r w:rsidR="00271BCD">
        <w:rPr>
          <w:rFonts w:ascii="Avenir LT Std 55 Roman" w:hAnsi="Avenir LT Std 55 Roman"/>
          <w:bCs/>
          <w:sz w:val="20"/>
        </w:rPr>
        <w:t>Schule in Hieflau wurden dabei in Appartements umfunktioniert</w:t>
      </w:r>
      <w:r w:rsidR="00DD4F40">
        <w:rPr>
          <w:rFonts w:ascii="Avenir LT Std 55 Roman" w:hAnsi="Avenir LT Std 55 Roman"/>
          <w:bCs/>
          <w:sz w:val="20"/>
        </w:rPr>
        <w:t xml:space="preserve"> und </w:t>
      </w:r>
      <w:r w:rsidR="00CF6940">
        <w:rPr>
          <w:rFonts w:ascii="Avenir LT Std 55 Roman" w:hAnsi="Avenir LT Std 55 Roman"/>
          <w:bCs/>
          <w:sz w:val="20"/>
        </w:rPr>
        <w:t>so k</w:t>
      </w:r>
      <w:r w:rsidR="006E6720">
        <w:rPr>
          <w:rFonts w:ascii="Avenir LT Std 55 Roman" w:hAnsi="Avenir LT Std 55 Roman"/>
          <w:bCs/>
          <w:sz w:val="20"/>
        </w:rPr>
        <w:t>ann</w:t>
      </w:r>
      <w:r w:rsidR="00CF6940">
        <w:rPr>
          <w:rFonts w:ascii="Avenir LT Std 55 Roman" w:hAnsi="Avenir LT Std 55 Roman"/>
          <w:bCs/>
          <w:sz w:val="20"/>
        </w:rPr>
        <w:t xml:space="preserve"> ein rund 100 Jahre altes Gebäude </w:t>
      </w:r>
      <w:r w:rsidR="006E6720">
        <w:rPr>
          <w:rFonts w:ascii="Avenir LT Std 55 Roman" w:hAnsi="Avenir LT Std 55 Roman"/>
          <w:bCs/>
          <w:sz w:val="20"/>
        </w:rPr>
        <w:t xml:space="preserve">weiter </w:t>
      </w:r>
      <w:r w:rsidR="00944BED">
        <w:rPr>
          <w:rFonts w:ascii="Avenir LT Std 55 Roman" w:hAnsi="Avenir LT Std 55 Roman"/>
          <w:bCs/>
          <w:sz w:val="20"/>
        </w:rPr>
        <w:t xml:space="preserve">regional und </w:t>
      </w:r>
      <w:r w:rsidR="006E6720">
        <w:rPr>
          <w:rFonts w:ascii="Avenir LT Std 55 Roman" w:hAnsi="Avenir LT Std 55 Roman"/>
          <w:bCs/>
          <w:sz w:val="20"/>
        </w:rPr>
        <w:t>nachhaltig genutzt werden</w:t>
      </w:r>
      <w:r w:rsidR="00271BCD">
        <w:rPr>
          <w:rFonts w:ascii="Avenir LT Std 55 Roman" w:hAnsi="Avenir LT Std 55 Roman"/>
          <w:bCs/>
          <w:sz w:val="20"/>
        </w:rPr>
        <w:t xml:space="preserve">. Knapp vorbei am Stockerl, jedoch </w:t>
      </w:r>
      <w:r w:rsidR="005F21D8">
        <w:rPr>
          <w:rFonts w:ascii="Avenir LT Std 55 Roman" w:hAnsi="Avenir LT Std 55 Roman"/>
          <w:bCs/>
          <w:sz w:val="20"/>
        </w:rPr>
        <w:t>genauso</w:t>
      </w:r>
      <w:r w:rsidR="00271BCD">
        <w:rPr>
          <w:rFonts w:ascii="Avenir LT Std 55 Roman" w:hAnsi="Avenir LT Std 55 Roman"/>
          <w:bCs/>
          <w:sz w:val="20"/>
        </w:rPr>
        <w:t xml:space="preserve"> erwähnenswert ist der 4. Platz: </w:t>
      </w:r>
      <w:r w:rsidR="00237677">
        <w:rPr>
          <w:rFonts w:ascii="Avenir LT Std 55 Roman" w:hAnsi="Avenir LT Std 55 Roman"/>
          <w:bCs/>
          <w:sz w:val="20"/>
        </w:rPr>
        <w:t xml:space="preserve">Die Ardninger </w:t>
      </w:r>
      <w:r w:rsidR="005F21D8">
        <w:rPr>
          <w:rFonts w:ascii="Avenir LT Std 55 Roman" w:hAnsi="Avenir LT Std 55 Roman"/>
          <w:bCs/>
          <w:sz w:val="20"/>
        </w:rPr>
        <w:t>Volk</w:t>
      </w:r>
      <w:r w:rsidR="00EE28C7">
        <w:rPr>
          <w:rFonts w:ascii="Avenir LT Std 55 Roman" w:hAnsi="Avenir LT Std 55 Roman"/>
          <w:bCs/>
          <w:sz w:val="20"/>
        </w:rPr>
        <w:t>s</w:t>
      </w:r>
      <w:r w:rsidR="005F21D8">
        <w:rPr>
          <w:rFonts w:ascii="Avenir LT Std 55 Roman" w:hAnsi="Avenir LT Std 55 Roman"/>
          <w:bCs/>
          <w:sz w:val="20"/>
        </w:rPr>
        <w:t>s</w:t>
      </w:r>
      <w:r w:rsidR="00237677">
        <w:rPr>
          <w:rFonts w:ascii="Avenir LT Std 55 Roman" w:hAnsi="Avenir LT Std 55 Roman"/>
          <w:bCs/>
          <w:sz w:val="20"/>
        </w:rPr>
        <w:t xml:space="preserve">chule hat gemäß dem </w:t>
      </w:r>
      <w:r w:rsidR="00DC49D5">
        <w:rPr>
          <w:rFonts w:ascii="Avenir LT Std 55 Roman" w:hAnsi="Avenir LT Std 55 Roman"/>
          <w:bCs/>
          <w:sz w:val="20"/>
        </w:rPr>
        <w:t>Thema</w:t>
      </w:r>
      <w:r w:rsidR="00237677">
        <w:rPr>
          <w:rFonts w:ascii="Avenir LT Std 55 Roman" w:hAnsi="Avenir LT Std 55 Roman"/>
          <w:bCs/>
          <w:sz w:val="20"/>
        </w:rPr>
        <w:t xml:space="preserve"> </w:t>
      </w:r>
      <w:r w:rsidR="004706CE">
        <w:rPr>
          <w:rFonts w:ascii="Avenir LT Std 55 Roman" w:hAnsi="Avenir LT Std 55 Roman"/>
          <w:bCs/>
          <w:sz w:val="20"/>
        </w:rPr>
        <w:t xml:space="preserve">„Nationalpark und Klimaschutz“ </w:t>
      </w:r>
      <w:r w:rsidR="009A7B43">
        <w:rPr>
          <w:rFonts w:ascii="Avenir LT Std 55 Roman" w:hAnsi="Avenir LT Std 55 Roman"/>
          <w:bCs/>
          <w:sz w:val="20"/>
        </w:rPr>
        <w:t>ein</w:t>
      </w:r>
      <w:r w:rsidR="005F21D8">
        <w:rPr>
          <w:rFonts w:ascii="Avenir LT Std 55 Roman" w:hAnsi="Avenir LT Std 55 Roman"/>
          <w:bCs/>
          <w:sz w:val="20"/>
        </w:rPr>
        <w:t xml:space="preserve"> eigenes</w:t>
      </w:r>
      <w:r w:rsidR="009A7B43">
        <w:rPr>
          <w:rFonts w:ascii="Avenir LT Std 55 Roman" w:hAnsi="Avenir LT Std 55 Roman"/>
          <w:bCs/>
          <w:sz w:val="20"/>
        </w:rPr>
        <w:t xml:space="preserve"> Musical </w:t>
      </w:r>
      <w:r w:rsidR="005F21D8">
        <w:rPr>
          <w:rFonts w:ascii="Avenir LT Std 55 Roman" w:hAnsi="Avenir LT Std 55 Roman"/>
          <w:bCs/>
          <w:sz w:val="20"/>
        </w:rPr>
        <w:t>verarbeitet und aufgeführt</w:t>
      </w:r>
      <w:r w:rsidR="00EE28C7">
        <w:rPr>
          <w:rFonts w:ascii="Avenir LT Std 55 Roman" w:hAnsi="Avenir LT Std 55 Roman"/>
          <w:bCs/>
          <w:sz w:val="20"/>
        </w:rPr>
        <w:t xml:space="preserve">, wobei von </w:t>
      </w:r>
      <w:r w:rsidR="00347EEF">
        <w:rPr>
          <w:rFonts w:ascii="Avenir LT Std 55 Roman" w:hAnsi="Avenir LT Std 55 Roman"/>
          <w:bCs/>
          <w:sz w:val="20"/>
        </w:rPr>
        <w:t>den Liedertexten bis zu den Kostümen alles aus eigener Hand stammte.</w:t>
      </w:r>
    </w:p>
    <w:p w14:paraId="166B5CF6" w14:textId="42226A74" w:rsidR="00AA3EA3" w:rsidRDefault="00F25D14" w:rsidP="00AA3EA3">
      <w:pPr>
        <w:spacing w:line="360" w:lineRule="auto"/>
        <w:rPr>
          <w:rFonts w:ascii="Avenir LT Std 55 Roman" w:hAnsi="Avenir LT Std 55 Roman"/>
          <w:bCs/>
          <w:sz w:val="20"/>
        </w:rPr>
      </w:pPr>
      <w:r w:rsidRPr="00F25D14">
        <w:rPr>
          <w:rFonts w:ascii="Avenir LT Std 55 Roman" w:hAnsi="Avenir LT Std 55 Roman"/>
          <w:bCs/>
          <w:sz w:val="20"/>
        </w:rPr>
        <w:lastRenderedPageBreak/>
        <w:t xml:space="preserve">Die </w:t>
      </w:r>
      <w:r w:rsidR="002C7BA9" w:rsidRPr="00780FC8">
        <w:rPr>
          <w:rFonts w:ascii="Avenir LT Std 55 Roman" w:hAnsi="Avenir LT Std 55 Roman"/>
          <w:b/>
          <w:sz w:val="20"/>
        </w:rPr>
        <w:t>Überreichung des Gesäuse Innovationspreis</w:t>
      </w:r>
      <w:r w:rsidR="00932F72" w:rsidRPr="00780FC8">
        <w:rPr>
          <w:rFonts w:ascii="Avenir LT Std 55 Roman" w:hAnsi="Avenir LT Std 55 Roman"/>
          <w:b/>
          <w:sz w:val="20"/>
        </w:rPr>
        <w:t>es</w:t>
      </w:r>
      <w:r w:rsidR="00932F72">
        <w:rPr>
          <w:rFonts w:ascii="Avenir LT Std 55 Roman" w:hAnsi="Avenir LT Std 55 Roman"/>
          <w:bCs/>
          <w:sz w:val="20"/>
        </w:rPr>
        <w:t xml:space="preserve"> wurde </w:t>
      </w:r>
      <w:r w:rsidR="00780FC8">
        <w:rPr>
          <w:rFonts w:ascii="Avenir LT Std 55 Roman" w:hAnsi="Avenir LT Std 55 Roman"/>
          <w:bCs/>
          <w:sz w:val="20"/>
        </w:rPr>
        <w:t>unter</w:t>
      </w:r>
      <w:r w:rsidR="002C7BA9">
        <w:rPr>
          <w:rFonts w:ascii="Avenir LT Std 55 Roman" w:hAnsi="Avenir LT Std 55 Roman"/>
          <w:bCs/>
          <w:sz w:val="20"/>
        </w:rPr>
        <w:t xml:space="preserve"> </w:t>
      </w:r>
      <w:r w:rsidR="00780FC8" w:rsidRPr="00F25D14">
        <w:rPr>
          <w:rFonts w:ascii="Avenir LT Std 55 Roman" w:hAnsi="Avenir LT Std 55 Roman"/>
          <w:bCs/>
          <w:sz w:val="20"/>
        </w:rPr>
        <w:t xml:space="preserve">Einhaltung </w:t>
      </w:r>
      <w:r w:rsidR="007A7A68">
        <w:rPr>
          <w:rFonts w:ascii="Avenir LT Std 55 Roman" w:hAnsi="Avenir LT Std 55 Roman"/>
          <w:bCs/>
          <w:sz w:val="20"/>
        </w:rPr>
        <w:t>der</w:t>
      </w:r>
      <w:r w:rsidR="00827C6A">
        <w:rPr>
          <w:rFonts w:ascii="Avenir LT Std 55 Roman" w:hAnsi="Avenir LT Std 55 Roman"/>
          <w:bCs/>
          <w:sz w:val="20"/>
        </w:rPr>
        <w:t xml:space="preserve"> </w:t>
      </w:r>
      <w:r w:rsidR="00780FC8" w:rsidRPr="001577BA">
        <w:rPr>
          <w:rFonts w:ascii="Avenir LT Std 55 Roman" w:hAnsi="Avenir LT Std 55 Roman"/>
          <w:bCs/>
          <w:sz w:val="20"/>
        </w:rPr>
        <w:t>Covid-19 Sicherheitsmaßnahmen</w:t>
      </w:r>
      <w:r w:rsidR="00780FC8">
        <w:rPr>
          <w:rFonts w:ascii="Avenir LT Std 55 Roman" w:hAnsi="Avenir LT Std 55 Roman"/>
          <w:bCs/>
          <w:sz w:val="20"/>
        </w:rPr>
        <w:t xml:space="preserve"> direkt </w:t>
      </w:r>
      <w:r w:rsidR="00035F9C">
        <w:rPr>
          <w:rFonts w:ascii="Avenir LT Std 55 Roman" w:hAnsi="Avenir LT Std 55 Roman"/>
          <w:bCs/>
          <w:sz w:val="20"/>
        </w:rPr>
        <w:t xml:space="preserve">bei den Preisträgerinnen und Preisträgern </w:t>
      </w:r>
      <w:r w:rsidR="00780FC8">
        <w:rPr>
          <w:rFonts w:ascii="Avenir LT Std 55 Roman" w:hAnsi="Avenir LT Std 55 Roman"/>
          <w:bCs/>
          <w:sz w:val="20"/>
        </w:rPr>
        <w:t>zuhause gemacht.</w:t>
      </w:r>
      <w:r w:rsidR="00AA3EA3" w:rsidRPr="00AA3EA3">
        <w:rPr>
          <w:rFonts w:ascii="Avenir LT Std 55 Roman" w:hAnsi="Avenir LT Std 55 Roman"/>
          <w:bCs/>
          <w:sz w:val="20"/>
        </w:rPr>
        <w:t xml:space="preserve"> </w:t>
      </w:r>
      <w:r w:rsidR="008C0D3E">
        <w:rPr>
          <w:rFonts w:ascii="Avenir LT Std 55 Roman" w:hAnsi="Avenir LT Std 55 Roman"/>
          <w:bCs/>
          <w:sz w:val="20"/>
        </w:rPr>
        <w:t xml:space="preserve">Landesrätin und Jurymitglied Ursula Lackner gratuliert den Gewinnern mittels Videobotschaft: </w:t>
      </w:r>
      <w:r w:rsidR="00244124">
        <w:rPr>
          <w:rFonts w:ascii="Avenir LT Std 55 Roman" w:hAnsi="Avenir LT Std 55 Roman"/>
          <w:bCs/>
          <w:sz w:val="20"/>
        </w:rPr>
        <w:t>„Gerade in Zeiten in denen</w:t>
      </w:r>
      <w:r w:rsidR="00C04481">
        <w:rPr>
          <w:rFonts w:ascii="Avenir LT Std 55 Roman" w:hAnsi="Avenir LT Std 55 Roman"/>
          <w:bCs/>
          <w:sz w:val="20"/>
        </w:rPr>
        <w:t xml:space="preserve"> Umweltzerstörung und Klimawandel zu immer größeren Problemen werden, leben sie vor, dass Nachhaltigkeit geht.</w:t>
      </w:r>
      <w:r w:rsidR="00666B38">
        <w:rPr>
          <w:rFonts w:ascii="Avenir LT Std 55 Roman" w:hAnsi="Avenir LT Std 55 Roman"/>
          <w:bCs/>
          <w:sz w:val="20"/>
        </w:rPr>
        <w:t xml:space="preserve">“ </w:t>
      </w:r>
      <w:r w:rsidR="008C0D3E">
        <w:rPr>
          <w:rFonts w:ascii="Avenir LT Std 55 Roman" w:hAnsi="Avenir LT Std 55 Roman"/>
          <w:bCs/>
          <w:sz w:val="20"/>
        </w:rPr>
        <w:t xml:space="preserve">Sie beschreibt die vielfältigen Einreichungen </w:t>
      </w:r>
      <w:r w:rsidR="00A47B12">
        <w:rPr>
          <w:rFonts w:ascii="Avenir LT Std 55 Roman" w:hAnsi="Avenir LT Std 55 Roman"/>
          <w:bCs/>
          <w:sz w:val="20"/>
        </w:rPr>
        <w:t xml:space="preserve">mit </w:t>
      </w:r>
      <w:r w:rsidR="00AA3EA3">
        <w:rPr>
          <w:rFonts w:ascii="Avenir LT Std 55 Roman" w:hAnsi="Avenir LT Std 55 Roman"/>
          <w:bCs/>
          <w:sz w:val="20"/>
        </w:rPr>
        <w:t>„Regionalität und Nachhaltigkeit in den Vordergrund stellen und dabei innovativ denken und neue Wege einschlagen“</w:t>
      </w:r>
      <w:r w:rsidR="00A47B12">
        <w:rPr>
          <w:rFonts w:ascii="Avenir LT Std 55 Roman" w:hAnsi="Avenir LT Std 55 Roman"/>
          <w:bCs/>
          <w:sz w:val="20"/>
        </w:rPr>
        <w:t>.</w:t>
      </w:r>
      <w:r w:rsidR="00AA3EA3">
        <w:rPr>
          <w:rFonts w:ascii="Avenir LT Std 55 Roman" w:hAnsi="Avenir LT Std 55 Roman"/>
          <w:bCs/>
          <w:sz w:val="20"/>
        </w:rPr>
        <w:t xml:space="preserve"> </w:t>
      </w:r>
    </w:p>
    <w:p w14:paraId="7FB79E45" w14:textId="29FCFEE5" w:rsidR="004060ED" w:rsidRDefault="003F2866" w:rsidP="004060ED">
      <w:pPr>
        <w:spacing w:line="360" w:lineRule="auto"/>
        <w:rPr>
          <w:rFonts w:ascii="Avenir LT Std 55 Roman" w:hAnsi="Avenir LT Std 55 Roman"/>
          <w:bCs/>
          <w:sz w:val="20"/>
        </w:rPr>
      </w:pPr>
      <w:r>
        <w:rPr>
          <w:rFonts w:ascii="Avenir LT Std 55 Roman" w:hAnsi="Avenir LT Std 55 Roman"/>
          <w:bCs/>
          <w:sz w:val="20"/>
        </w:rPr>
        <w:t xml:space="preserve">Die </w:t>
      </w:r>
      <w:r>
        <w:rPr>
          <w:rFonts w:ascii="Avenir LT Std 55 Roman" w:hAnsi="Avenir LT Std 55 Roman"/>
          <w:b/>
          <w:sz w:val="20"/>
        </w:rPr>
        <w:t>Beurteilung</w:t>
      </w:r>
      <w:r w:rsidRPr="003F2866">
        <w:rPr>
          <w:rFonts w:ascii="Avenir LT Std 55 Roman" w:hAnsi="Avenir LT Std 55 Roman"/>
          <w:b/>
          <w:sz w:val="20"/>
        </w:rPr>
        <w:t xml:space="preserve"> der eingereichten Projekte</w:t>
      </w:r>
      <w:r>
        <w:rPr>
          <w:rFonts w:ascii="Avenir LT Std 55 Roman" w:hAnsi="Avenir LT Std 55 Roman"/>
          <w:bCs/>
          <w:sz w:val="20"/>
        </w:rPr>
        <w:t xml:space="preserve"> wurde durch ein</w:t>
      </w:r>
      <w:r w:rsidR="00692F8C">
        <w:rPr>
          <w:rFonts w:ascii="Avenir LT Std 55 Roman" w:hAnsi="Avenir LT Std 55 Roman"/>
          <w:bCs/>
          <w:sz w:val="20"/>
        </w:rPr>
        <w:t xml:space="preserve">e </w:t>
      </w:r>
      <w:r w:rsidR="00007DAB">
        <w:rPr>
          <w:rFonts w:ascii="Avenir LT Std 55 Roman" w:hAnsi="Avenir LT Std 55 Roman"/>
          <w:bCs/>
          <w:sz w:val="20"/>
        </w:rPr>
        <w:t xml:space="preserve">9-köpfige </w:t>
      </w:r>
      <w:r w:rsidR="00692F8C" w:rsidRPr="003F2866">
        <w:rPr>
          <w:rFonts w:ascii="Avenir LT Std 55 Roman" w:hAnsi="Avenir LT Std 55 Roman"/>
          <w:bCs/>
          <w:sz w:val="20"/>
        </w:rPr>
        <w:t>Fachjury</w:t>
      </w:r>
      <w:r w:rsidR="00692F8C">
        <w:rPr>
          <w:rFonts w:ascii="Avenir LT Std 55 Roman" w:hAnsi="Avenir LT Std 55 Roman"/>
          <w:bCs/>
          <w:sz w:val="20"/>
        </w:rPr>
        <w:t xml:space="preserve"> bestehend aus den Vertreterinnen und Vertretern </w:t>
      </w:r>
      <w:r w:rsidR="008962DE">
        <w:rPr>
          <w:rFonts w:ascii="Avenir LT Std 55 Roman" w:hAnsi="Avenir LT Std 55 Roman"/>
          <w:bCs/>
          <w:sz w:val="20"/>
        </w:rPr>
        <w:t>der Politik und Wirtschaft</w:t>
      </w:r>
      <w:r w:rsidR="006952B6">
        <w:rPr>
          <w:rFonts w:ascii="Avenir LT Std 55 Roman" w:hAnsi="Avenir LT Std 55 Roman"/>
          <w:bCs/>
          <w:sz w:val="20"/>
        </w:rPr>
        <w:t>,</w:t>
      </w:r>
      <w:r w:rsidR="001263D9">
        <w:rPr>
          <w:rFonts w:ascii="Avenir LT Std 55 Roman" w:hAnsi="Avenir LT Std 55 Roman"/>
          <w:bCs/>
          <w:sz w:val="20"/>
        </w:rPr>
        <w:t xml:space="preserve"> der Institutionen </w:t>
      </w:r>
      <w:r w:rsidR="006952B6">
        <w:rPr>
          <w:rFonts w:ascii="Avenir LT Std 55 Roman" w:hAnsi="Avenir LT Std 55 Roman"/>
          <w:bCs/>
          <w:sz w:val="20"/>
        </w:rPr>
        <w:t>der Region</w:t>
      </w:r>
      <w:r w:rsidR="00890540">
        <w:rPr>
          <w:rFonts w:ascii="Avenir LT Std 55 Roman" w:hAnsi="Avenir LT Std 55 Roman"/>
          <w:bCs/>
          <w:sz w:val="20"/>
        </w:rPr>
        <w:t xml:space="preserve"> sowie d</w:t>
      </w:r>
      <w:r w:rsidR="004060ED">
        <w:rPr>
          <w:rFonts w:ascii="Avenir LT Std 55 Roman" w:hAnsi="Avenir LT Std 55 Roman"/>
          <w:bCs/>
          <w:sz w:val="20"/>
        </w:rPr>
        <w:t>er</w:t>
      </w:r>
      <w:r w:rsidR="00890540">
        <w:rPr>
          <w:rFonts w:ascii="Avenir LT Std 55 Roman" w:hAnsi="Avenir LT Std 55 Roman"/>
          <w:bCs/>
          <w:sz w:val="20"/>
        </w:rPr>
        <w:t xml:space="preserve"> Branchenvertreterinnen und -vertreter der Gesäuse Partner </w:t>
      </w:r>
      <w:r>
        <w:rPr>
          <w:rFonts w:ascii="Avenir LT Std 55 Roman" w:hAnsi="Avenir LT Std 55 Roman"/>
          <w:bCs/>
          <w:sz w:val="20"/>
        </w:rPr>
        <w:t>vorgenommen</w:t>
      </w:r>
      <w:r w:rsidR="00890540">
        <w:rPr>
          <w:rFonts w:ascii="Avenir LT Std 55 Roman" w:hAnsi="Avenir LT Std 55 Roman"/>
          <w:bCs/>
          <w:sz w:val="20"/>
        </w:rPr>
        <w:t>.</w:t>
      </w:r>
      <w:r w:rsidR="004060ED">
        <w:rPr>
          <w:rFonts w:ascii="Avenir LT Std 55 Roman" w:hAnsi="Avenir LT Std 55 Roman"/>
          <w:bCs/>
          <w:sz w:val="20"/>
        </w:rPr>
        <w:t xml:space="preserve"> </w:t>
      </w:r>
      <w:r w:rsidR="004060ED" w:rsidRPr="004060ED">
        <w:rPr>
          <w:rFonts w:ascii="Avenir LT Std 55 Roman" w:hAnsi="Avenir LT Std 55 Roman"/>
          <w:bCs/>
          <w:sz w:val="20"/>
        </w:rPr>
        <w:t xml:space="preserve">„Die Jurybewertung war für mich schwierig zu entscheiden, da jede Idee einmalig und mit sehr viel Herzblut vorbereitet wurde. Für mich ist jeder Teilnehmer ein Sieger!“, erklärt Landtagsabgeordneter </w:t>
      </w:r>
      <w:r w:rsidR="004060ED">
        <w:rPr>
          <w:rFonts w:ascii="Avenir LT Std 55 Roman" w:hAnsi="Avenir LT Std 55 Roman"/>
          <w:bCs/>
          <w:sz w:val="20"/>
        </w:rPr>
        <w:t xml:space="preserve">und Jurymitglied </w:t>
      </w:r>
      <w:r w:rsidR="004060ED" w:rsidRPr="004060ED">
        <w:rPr>
          <w:rFonts w:ascii="Avenir LT Std 55 Roman" w:hAnsi="Avenir LT Std 55 Roman"/>
          <w:bCs/>
          <w:sz w:val="20"/>
        </w:rPr>
        <w:t>Armin Forstner, der für den Gesäuse Innovationspreis auch die Patenschaft übernommen hat.</w:t>
      </w:r>
    </w:p>
    <w:p w14:paraId="0C53BE68" w14:textId="719C0843" w:rsidR="00A955C2" w:rsidRDefault="0052463A" w:rsidP="00237C3D">
      <w:pPr>
        <w:spacing w:line="360" w:lineRule="auto"/>
        <w:rPr>
          <w:rFonts w:ascii="Avenir LT Std 55 Roman" w:hAnsi="Avenir LT Std 55 Roman"/>
          <w:bCs/>
          <w:sz w:val="20"/>
        </w:rPr>
      </w:pPr>
      <w:r>
        <w:rPr>
          <w:rFonts w:ascii="Avenir LT Std 55 Roman" w:hAnsi="Avenir LT Std 55 Roman"/>
          <w:bCs/>
          <w:sz w:val="20"/>
        </w:rPr>
        <w:t xml:space="preserve">Vier </w:t>
      </w:r>
      <w:r w:rsidRPr="00410135">
        <w:rPr>
          <w:rFonts w:ascii="Avenir LT Std 55 Roman" w:hAnsi="Avenir LT Std 55 Roman"/>
          <w:b/>
          <w:sz w:val="20"/>
        </w:rPr>
        <w:t xml:space="preserve">Kriterien </w:t>
      </w:r>
      <w:r>
        <w:rPr>
          <w:rFonts w:ascii="Avenir LT Std 55 Roman" w:hAnsi="Avenir LT Std 55 Roman"/>
          <w:bCs/>
          <w:sz w:val="20"/>
        </w:rPr>
        <w:t xml:space="preserve">waren für die </w:t>
      </w:r>
      <w:r w:rsidRPr="00410135">
        <w:rPr>
          <w:rFonts w:ascii="Avenir LT Std 55 Roman" w:hAnsi="Avenir LT Std 55 Roman"/>
          <w:bCs/>
          <w:sz w:val="20"/>
        </w:rPr>
        <w:t>Beurteilung</w:t>
      </w:r>
      <w:r>
        <w:rPr>
          <w:rFonts w:ascii="Avenir LT Std 55 Roman" w:hAnsi="Avenir LT Std 55 Roman"/>
          <w:bCs/>
          <w:sz w:val="20"/>
        </w:rPr>
        <w:t xml:space="preserve"> von Bedeutung: </w:t>
      </w:r>
      <w:r w:rsidRPr="008C5929">
        <w:rPr>
          <w:rFonts w:ascii="Avenir LT Std 55 Roman" w:hAnsi="Avenir LT Std 55 Roman"/>
          <w:bCs/>
          <w:sz w:val="20"/>
        </w:rPr>
        <w:t>Innovationsgrad</w:t>
      </w:r>
      <w:r>
        <w:rPr>
          <w:rFonts w:ascii="Avenir LT Std 55 Roman" w:hAnsi="Avenir LT Std 55 Roman"/>
          <w:bCs/>
          <w:sz w:val="20"/>
        </w:rPr>
        <w:t xml:space="preserve">, wirtschaftliche oder gesellschaftliche Relevanz, </w:t>
      </w:r>
      <w:r w:rsidRPr="008C5929">
        <w:rPr>
          <w:rFonts w:ascii="Avenir LT Std 55 Roman" w:hAnsi="Avenir LT Std 55 Roman"/>
          <w:bCs/>
          <w:sz w:val="20"/>
        </w:rPr>
        <w:t>Regionsbezug</w:t>
      </w:r>
      <w:r>
        <w:rPr>
          <w:rFonts w:ascii="Avenir LT Std 55 Roman" w:hAnsi="Avenir LT Std 55 Roman"/>
          <w:bCs/>
          <w:sz w:val="20"/>
        </w:rPr>
        <w:t xml:space="preserve"> und Nachhaltigkeit.</w:t>
      </w:r>
      <w:r w:rsidR="00410135">
        <w:rPr>
          <w:rFonts w:ascii="Avenir LT Std 55 Roman" w:hAnsi="Avenir LT Std 55 Roman"/>
          <w:bCs/>
          <w:sz w:val="20"/>
        </w:rPr>
        <w:t xml:space="preserve"> P</w:t>
      </w:r>
      <w:r w:rsidR="00702396" w:rsidRPr="007751C5">
        <w:rPr>
          <w:rFonts w:ascii="Avenir LT Std 55 Roman" w:hAnsi="Avenir LT Std 55 Roman"/>
          <w:bCs/>
          <w:sz w:val="20"/>
        </w:rPr>
        <w:t xml:space="preserve">rivatpersonen, Unternehmen, Vereine </w:t>
      </w:r>
      <w:r w:rsidR="00702396">
        <w:rPr>
          <w:rFonts w:ascii="Avenir LT Std 55 Roman" w:hAnsi="Avenir LT Std 55 Roman"/>
          <w:bCs/>
          <w:sz w:val="20"/>
        </w:rPr>
        <w:t>und</w:t>
      </w:r>
      <w:r w:rsidR="00702396" w:rsidRPr="007751C5">
        <w:rPr>
          <w:rFonts w:ascii="Avenir LT Std 55 Roman" w:hAnsi="Avenir LT Std 55 Roman"/>
          <w:bCs/>
          <w:sz w:val="20"/>
        </w:rPr>
        <w:t xml:space="preserve"> Schulen mit Wohn- und Firmensitz in der Tourismusregion Gesäuse k</w:t>
      </w:r>
      <w:r w:rsidR="00702396">
        <w:rPr>
          <w:rFonts w:ascii="Avenir LT Std 55 Roman" w:hAnsi="Avenir LT Std 55 Roman"/>
          <w:bCs/>
          <w:sz w:val="20"/>
        </w:rPr>
        <w:t>onnten</w:t>
      </w:r>
      <w:r w:rsidR="00702396" w:rsidRPr="007751C5">
        <w:rPr>
          <w:rFonts w:ascii="Avenir LT Std 55 Roman" w:hAnsi="Avenir LT Std 55 Roman"/>
          <w:bCs/>
          <w:sz w:val="20"/>
        </w:rPr>
        <w:t xml:space="preserve"> sich für den Innovationspreis bewerben</w:t>
      </w:r>
      <w:r w:rsidR="00702396">
        <w:rPr>
          <w:rFonts w:ascii="Avenir LT Std 55 Roman" w:hAnsi="Avenir LT Std 55 Roman"/>
          <w:bCs/>
          <w:sz w:val="20"/>
        </w:rPr>
        <w:t xml:space="preserve"> – ganz gleich, ob Gesäuse Partnerbetrieb oder nicht</w:t>
      </w:r>
      <w:r w:rsidR="00702396" w:rsidRPr="007751C5">
        <w:rPr>
          <w:rFonts w:ascii="Avenir LT Std 55 Roman" w:hAnsi="Avenir LT Std 55 Roman"/>
          <w:bCs/>
          <w:sz w:val="20"/>
        </w:rPr>
        <w:t>.</w:t>
      </w:r>
      <w:r w:rsidR="00702396">
        <w:rPr>
          <w:rFonts w:ascii="Avenir LT Std 55 Roman" w:hAnsi="Avenir LT Std 55 Roman"/>
          <w:bCs/>
          <w:sz w:val="20"/>
        </w:rPr>
        <w:t xml:space="preserve"> Wichtig </w:t>
      </w:r>
      <w:r w:rsidR="00A955C2">
        <w:rPr>
          <w:rFonts w:ascii="Avenir LT Std 55 Roman" w:hAnsi="Avenir LT Std 55 Roman"/>
          <w:bCs/>
          <w:sz w:val="20"/>
        </w:rPr>
        <w:t>ist</w:t>
      </w:r>
      <w:r w:rsidR="00702396">
        <w:rPr>
          <w:rFonts w:ascii="Avenir LT Std 55 Roman" w:hAnsi="Avenir LT Std 55 Roman"/>
          <w:bCs/>
          <w:sz w:val="20"/>
        </w:rPr>
        <w:t xml:space="preserve">, dass die Innovation innerhalb der Region ihre Wirkung zeigt. </w:t>
      </w:r>
    </w:p>
    <w:p w14:paraId="0E461A50" w14:textId="25F7E3C5" w:rsidR="00C7481B" w:rsidRDefault="00C7481B" w:rsidP="00C7481B">
      <w:pPr>
        <w:spacing w:line="360" w:lineRule="auto"/>
        <w:rPr>
          <w:rFonts w:ascii="Avenir LT Std 55 Roman" w:hAnsi="Avenir LT Std 55 Roman"/>
          <w:bCs/>
          <w:sz w:val="20"/>
        </w:rPr>
      </w:pPr>
      <w:r>
        <w:rPr>
          <w:rFonts w:ascii="Avenir LT Std 55 Roman" w:hAnsi="Avenir LT Std 55 Roman"/>
          <w:bCs/>
          <w:sz w:val="20"/>
        </w:rPr>
        <w:t xml:space="preserve">Die </w:t>
      </w:r>
      <w:r>
        <w:rPr>
          <w:rFonts w:ascii="Avenir LT Std 55 Roman" w:hAnsi="Avenir LT Std 55 Roman"/>
          <w:b/>
          <w:sz w:val="20"/>
        </w:rPr>
        <w:t>Gesäuse Partner</w:t>
      </w:r>
      <w:r>
        <w:rPr>
          <w:rFonts w:ascii="Avenir LT Std 55 Roman" w:hAnsi="Avenir LT Std 55 Roman"/>
          <w:bCs/>
          <w:sz w:val="20"/>
        </w:rPr>
        <w:t xml:space="preserve"> – das sind die gemeinsamen Partnerbetriebe von Nationalpark Gesäuse und Natur- und Geopark Steirische Eisenwurzen, die sich vor </w:t>
      </w:r>
      <w:r w:rsidR="00DD211F">
        <w:rPr>
          <w:rFonts w:ascii="Avenir LT Std 55 Roman" w:hAnsi="Avenir LT Std 55 Roman"/>
          <w:bCs/>
          <w:sz w:val="20"/>
        </w:rPr>
        <w:t>drei</w:t>
      </w:r>
      <w:r>
        <w:rPr>
          <w:rFonts w:ascii="Avenir LT Std 55 Roman" w:hAnsi="Avenir LT Std 55 Roman"/>
          <w:bCs/>
          <w:sz w:val="20"/>
        </w:rPr>
        <w:t xml:space="preserve"> Jahren unter dem Dach der Tourismusregion Gesäuse zusammengeschlossen haben. Nationalpark sowie </w:t>
      </w:r>
      <w:r>
        <w:rPr>
          <w:rFonts w:ascii="Avenir LT Std 55 Roman" w:hAnsi="Avenir LT Std 55 Roman"/>
          <w:bCs/>
          <w:sz w:val="20"/>
        </w:rPr>
        <w:lastRenderedPageBreak/>
        <w:t>Natur- und Geopark übernehmen dabei die Rolle der Werte-Erhalter, der Tourismusverband ist federführend in der Vermarktung der Kooperation.</w:t>
      </w:r>
      <w:r w:rsidR="00DD6E59">
        <w:rPr>
          <w:rFonts w:ascii="Avenir LT Std 55 Roman" w:hAnsi="Avenir LT Std 55 Roman"/>
          <w:bCs/>
          <w:sz w:val="20"/>
        </w:rPr>
        <w:t xml:space="preserve"> Die Preisgelder als auch der Award </w:t>
      </w:r>
      <w:r w:rsidR="00324156">
        <w:rPr>
          <w:rFonts w:ascii="Avenir LT Std 55 Roman" w:hAnsi="Avenir LT Std 55 Roman"/>
          <w:bCs/>
          <w:sz w:val="20"/>
        </w:rPr>
        <w:t>selbst kommen vom Partnernetzwerk.</w:t>
      </w:r>
    </w:p>
    <w:p w14:paraId="70BC1FFF" w14:textId="7C247E08" w:rsidR="006C510E" w:rsidRDefault="006C510E" w:rsidP="008E1C09">
      <w:pPr>
        <w:spacing w:line="360" w:lineRule="auto"/>
        <w:rPr>
          <w:rFonts w:ascii="Avenir LT Std 55 Roman" w:hAnsi="Avenir LT Std 55 Roman"/>
          <w:bCs/>
          <w:sz w:val="20"/>
        </w:rPr>
      </w:pPr>
    </w:p>
    <w:p w14:paraId="0474BA91" w14:textId="77777777" w:rsidR="006734BC" w:rsidRPr="008C5929" w:rsidRDefault="006734BC" w:rsidP="00FC2584">
      <w:pPr>
        <w:spacing w:line="360" w:lineRule="auto"/>
        <w:rPr>
          <w:rFonts w:ascii="GT Sectra Display Super" w:hAnsi="GT Sectra Display Super"/>
          <w:b/>
          <w:i/>
          <w:iCs/>
          <w:sz w:val="28"/>
          <w:szCs w:val="29"/>
        </w:rPr>
      </w:pPr>
      <w:r w:rsidRPr="008C5929">
        <w:rPr>
          <w:rFonts w:ascii="GT Sectra Display Super" w:hAnsi="GT Sectra Display Super"/>
          <w:b/>
          <w:i/>
          <w:iCs/>
          <w:sz w:val="28"/>
          <w:szCs w:val="29"/>
        </w:rPr>
        <w:t>Rückfragen und Kontakt.</w:t>
      </w:r>
    </w:p>
    <w:p w14:paraId="305190B6" w14:textId="70CF91C0" w:rsidR="005A6E8D" w:rsidRDefault="006734BC" w:rsidP="00324156">
      <w:pPr>
        <w:tabs>
          <w:tab w:val="left" w:pos="4962"/>
        </w:tabs>
        <w:spacing w:line="360" w:lineRule="auto"/>
        <w:jc w:val="left"/>
        <w:rPr>
          <w:sz w:val="20"/>
        </w:rPr>
      </w:pPr>
      <w:r w:rsidRPr="008C5929">
        <w:rPr>
          <w:rFonts w:ascii="Avenir LT Std 55 Roman" w:hAnsi="Avenir LT Std 55 Roman"/>
          <w:b/>
          <w:sz w:val="20"/>
        </w:rPr>
        <w:t>Stefanie Weissensteiner, MA</w:t>
      </w:r>
      <w:r w:rsidRPr="008C5929">
        <w:rPr>
          <w:rFonts w:ascii="Avenir LT Std 55 Roman" w:hAnsi="Avenir LT Std 55 Roman"/>
          <w:bCs/>
          <w:sz w:val="20"/>
        </w:rPr>
        <w:br/>
        <w:t>Presse und PR</w:t>
      </w:r>
      <w:r w:rsidRPr="008C5929">
        <w:rPr>
          <w:rFonts w:ascii="Avenir LT Std 55 Roman" w:hAnsi="Avenir LT Std 55 Roman"/>
          <w:bCs/>
          <w:sz w:val="20"/>
        </w:rPr>
        <w:tab/>
      </w:r>
      <w:r w:rsidRPr="008C5929">
        <w:rPr>
          <w:rFonts w:ascii="Avenir LT Std 55 Roman" w:hAnsi="Avenir LT Std 55 Roman"/>
          <w:bCs/>
          <w:sz w:val="20"/>
        </w:rPr>
        <w:br/>
      </w:r>
      <w:hyperlink r:id="rId8" w:history="1">
        <w:r w:rsidR="002151F4" w:rsidRPr="0018222E">
          <w:rPr>
            <w:rFonts w:ascii="Avenir LT Std 55 Roman" w:hAnsi="Avenir LT Std 55 Roman"/>
            <w:bCs/>
            <w:sz w:val="20"/>
            <w:szCs w:val="20"/>
          </w:rPr>
          <w:t>presse@gesaeuse.at</w:t>
        </w:r>
      </w:hyperlink>
      <w:r w:rsidR="0018222E">
        <w:rPr>
          <w:rFonts w:ascii="Avenir LT Std 55 Roman" w:hAnsi="Avenir LT Std 55 Roman"/>
          <w:bCs/>
          <w:sz w:val="20"/>
          <w:szCs w:val="20"/>
        </w:rPr>
        <w:t xml:space="preserve"> </w:t>
      </w:r>
      <w:r w:rsidRPr="008C5929">
        <w:rPr>
          <w:rFonts w:ascii="Avenir LT Std 55 Roman" w:hAnsi="Avenir LT Std 55 Roman"/>
          <w:bCs/>
          <w:sz w:val="20"/>
        </w:rPr>
        <w:t xml:space="preserve"> </w:t>
      </w:r>
      <w:r w:rsidR="0018222E">
        <w:rPr>
          <w:rFonts w:ascii="Avenir LT Std 55 Roman" w:hAnsi="Avenir LT Std 55 Roman"/>
          <w:bCs/>
          <w:sz w:val="20"/>
        </w:rPr>
        <w:t xml:space="preserve"> </w:t>
      </w:r>
      <w:r w:rsidRPr="008C5929">
        <w:rPr>
          <w:rFonts w:ascii="Avenir LT Std 55 Roman" w:hAnsi="Avenir LT Std 55 Roman"/>
          <w:bCs/>
          <w:sz w:val="20"/>
        </w:rPr>
        <w:tab/>
      </w:r>
      <w:r w:rsidR="00DE1F5B" w:rsidRPr="008C5929">
        <w:rPr>
          <w:rFonts w:ascii="Avenir LT Std 55 Roman" w:hAnsi="Avenir LT Std 55 Roman"/>
          <w:bCs/>
          <w:sz w:val="20"/>
        </w:rPr>
        <w:br/>
      </w:r>
      <w:r w:rsidR="002151F4" w:rsidRPr="008C5929">
        <w:rPr>
          <w:rFonts w:ascii="Avenir LT Std 55 Roman" w:hAnsi="Avenir LT Std 55 Roman"/>
          <w:bCs/>
          <w:sz w:val="20"/>
        </w:rPr>
        <w:t>m</w:t>
      </w:r>
      <w:r w:rsidR="00DE1F5B" w:rsidRPr="008C5929">
        <w:rPr>
          <w:rFonts w:ascii="Avenir LT Std 55 Roman" w:hAnsi="Avenir LT Std 55 Roman"/>
          <w:bCs/>
          <w:sz w:val="20"/>
        </w:rPr>
        <w:t>:</w:t>
      </w:r>
      <w:r w:rsidRPr="008C5929">
        <w:rPr>
          <w:rFonts w:ascii="Avenir LT Std 55 Roman" w:hAnsi="Avenir LT Std 55 Roman"/>
          <w:bCs/>
          <w:sz w:val="20"/>
        </w:rPr>
        <w:t xml:space="preserve"> +43 664 101 52 37</w:t>
      </w:r>
      <w:r w:rsidR="005A6E8D">
        <w:rPr>
          <w:sz w:val="20"/>
        </w:rPr>
        <w:br w:type="page"/>
      </w:r>
    </w:p>
    <w:p w14:paraId="342804E9" w14:textId="745BF66E" w:rsidR="00714F38" w:rsidRDefault="00462286" w:rsidP="006D0318">
      <w:pPr>
        <w:tabs>
          <w:tab w:val="left" w:pos="4962"/>
        </w:tabs>
        <w:spacing w:line="240" w:lineRule="auto"/>
        <w:jc w:val="left"/>
        <w:rPr>
          <w:rFonts w:ascii="Avenir LT Std 55 Roman" w:hAnsi="Avenir LT Std 55 Roman"/>
          <w:sz w:val="20"/>
        </w:rPr>
      </w:pPr>
      <w:r>
        <w:rPr>
          <w:rFonts w:ascii="Avenir LT Std 55 Roman" w:hAnsi="Avenir LT Std 55 Roman"/>
          <w:noProof/>
          <w:sz w:val="20"/>
        </w:rPr>
        <w:lastRenderedPageBreak/>
        <w:drawing>
          <wp:inline distT="0" distB="0" distL="0" distR="0" wp14:anchorId="08C1FDE0" wp14:editId="0004EB3E">
            <wp:extent cx="4267200" cy="3014472"/>
            <wp:effectExtent l="0" t="0" r="0" b="0"/>
            <wp:docPr id="4" name="Grafik 4" descr="Ein Bild, das Text, Perso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Person, darstellend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318">
        <w:rPr>
          <w:rFonts w:ascii="Avenir LT Std 55 Roman" w:hAnsi="Avenir LT Std 55 Roman"/>
          <w:sz w:val="20"/>
        </w:rPr>
        <w:br/>
      </w:r>
      <w:r w:rsidR="006D0318" w:rsidRPr="006D0318">
        <w:rPr>
          <w:rFonts w:ascii="Avenir LT Std 55 Roman" w:hAnsi="Avenir LT Std 55 Roman"/>
          <w:b/>
          <w:bCs/>
          <w:sz w:val="20"/>
        </w:rPr>
        <w:t>D</w:t>
      </w:r>
      <w:r w:rsidR="00266B06" w:rsidRPr="00266B06">
        <w:rPr>
          <w:rFonts w:ascii="Avenir LT Std 55 Roman" w:hAnsi="Avenir LT Std 55 Roman"/>
          <w:b/>
          <w:bCs/>
          <w:sz w:val="20"/>
        </w:rPr>
        <w:t>ie Gewinner des 2. Gesäuse Innovationspreis 2020</w:t>
      </w:r>
      <w:r w:rsidR="00266B06">
        <w:rPr>
          <w:rFonts w:ascii="Avenir LT Std 55 Roman" w:hAnsi="Avenir LT Std 55 Roman"/>
          <w:sz w:val="20"/>
        </w:rPr>
        <w:br/>
        <w:t>1. Platz: „Apfelland im Gesäuse“</w:t>
      </w:r>
      <w:r w:rsidR="00AC4989">
        <w:rPr>
          <w:rFonts w:ascii="Avenir LT Std 55 Roman" w:hAnsi="Avenir LT Std 55 Roman"/>
          <w:sz w:val="20"/>
        </w:rPr>
        <w:t xml:space="preserve">, </w:t>
      </w:r>
      <w:r w:rsidR="00266B06">
        <w:rPr>
          <w:rFonts w:ascii="Avenir LT Std 55 Roman" w:hAnsi="Avenir LT Std 55 Roman"/>
          <w:sz w:val="20"/>
        </w:rPr>
        <w:t>Genussmosthof Veitlbauer, v.l.n.r. Susanne, Florian, Anna, Christian und Julia Weissensteiner</w:t>
      </w:r>
      <w:r w:rsidR="00266B06">
        <w:rPr>
          <w:rFonts w:ascii="Avenir LT Std 55 Roman" w:hAnsi="Avenir LT Std 55 Roman"/>
          <w:sz w:val="20"/>
        </w:rPr>
        <w:br/>
        <w:t>2. Platz: „X’eistee Bio“</w:t>
      </w:r>
      <w:r w:rsidR="00AC4989">
        <w:rPr>
          <w:rFonts w:ascii="Avenir LT Std 55 Roman" w:hAnsi="Avenir LT Std 55 Roman"/>
          <w:sz w:val="20"/>
        </w:rPr>
        <w:t xml:space="preserve">, </w:t>
      </w:r>
      <w:r w:rsidR="00266B06">
        <w:rPr>
          <w:rFonts w:ascii="Avenir LT Std 55 Roman" w:hAnsi="Avenir LT Std 55 Roman"/>
          <w:sz w:val="20"/>
        </w:rPr>
        <w:t>Kräuterbergbauer Stangl, Sandra und Gerhard Stangl</w:t>
      </w:r>
      <w:r w:rsidR="00266B06">
        <w:rPr>
          <w:rFonts w:ascii="Avenir LT Std 55 Roman" w:hAnsi="Avenir LT Std 55 Roman"/>
          <w:sz w:val="20"/>
        </w:rPr>
        <w:br/>
        <w:t>3. Platz: „</w:t>
      </w:r>
      <w:r w:rsidR="00AC4989">
        <w:rPr>
          <w:rFonts w:ascii="Avenir LT Std 55 Roman" w:hAnsi="Avenir LT Std 55 Roman"/>
          <w:sz w:val="20"/>
        </w:rPr>
        <w:t xml:space="preserve">NaturparkResort </w:t>
      </w:r>
      <w:r w:rsidR="00266B06">
        <w:rPr>
          <w:rFonts w:ascii="Avenir LT Std 55 Roman" w:hAnsi="Avenir LT Std 55 Roman"/>
          <w:sz w:val="20"/>
        </w:rPr>
        <w:t>Alte Schule Hieflau“</w:t>
      </w:r>
      <w:r w:rsidR="00AC4989">
        <w:rPr>
          <w:rFonts w:ascii="Avenir LT Std 55 Roman" w:hAnsi="Avenir LT Std 55 Roman"/>
          <w:sz w:val="20"/>
        </w:rPr>
        <w:t xml:space="preserve">, </w:t>
      </w:r>
      <w:r w:rsidR="001133BC">
        <w:rPr>
          <w:rFonts w:ascii="Avenir LT Std 55 Roman" w:hAnsi="Avenir LT Std 55 Roman"/>
          <w:sz w:val="20"/>
        </w:rPr>
        <w:t>Landl Infrastruktur Entwicklungs KG</w:t>
      </w:r>
      <w:r w:rsidR="00266B06">
        <w:rPr>
          <w:rFonts w:ascii="Avenir LT Std 55 Roman" w:hAnsi="Avenir LT Std 55 Roman"/>
          <w:sz w:val="20"/>
        </w:rPr>
        <w:t>, Andreas Danner</w:t>
      </w:r>
      <w:r w:rsidR="00266B06">
        <w:rPr>
          <w:rFonts w:ascii="Avenir LT Std 55 Roman" w:hAnsi="Avenir LT Std 55 Roman"/>
          <w:sz w:val="20"/>
        </w:rPr>
        <w:br/>
      </w:r>
      <w:r w:rsidR="00E67C4E">
        <w:rPr>
          <w:rFonts w:ascii="Avenir LT Std 55 Roman" w:hAnsi="Avenir LT Std 55 Roman"/>
          <w:sz w:val="20"/>
        </w:rPr>
        <w:t>©</w:t>
      </w:r>
      <w:r w:rsidR="00266B06">
        <w:rPr>
          <w:rFonts w:ascii="Avenir LT Std 55 Roman" w:hAnsi="Avenir LT Std 55 Roman"/>
          <w:sz w:val="20"/>
        </w:rPr>
        <w:t>Andreas Hollinger</w:t>
      </w:r>
      <w:r w:rsidR="00AC4989">
        <w:rPr>
          <w:rFonts w:ascii="Avenir LT Std 55 Roman" w:hAnsi="Avenir LT Std 55 Roman"/>
          <w:sz w:val="20"/>
        </w:rPr>
        <w:br/>
      </w:r>
    </w:p>
    <w:p w14:paraId="31240EA9" w14:textId="0D645913" w:rsidR="00AC4989" w:rsidRPr="00714F38" w:rsidRDefault="00AC4989" w:rsidP="00AC4989">
      <w:pPr>
        <w:tabs>
          <w:tab w:val="left" w:pos="4962"/>
        </w:tabs>
        <w:spacing w:line="240" w:lineRule="auto"/>
        <w:jc w:val="left"/>
        <w:rPr>
          <w:rFonts w:ascii="Avenir LT Std 55 Roman" w:hAnsi="Avenir LT Std 55 Roman"/>
          <w:sz w:val="20"/>
        </w:rPr>
      </w:pPr>
      <w:r>
        <w:rPr>
          <w:rFonts w:ascii="Avenir LT Std 55 Roman" w:hAnsi="Avenir LT Std 55 Roman"/>
          <w:noProof/>
          <w:sz w:val="20"/>
        </w:rPr>
        <w:drawing>
          <wp:inline distT="0" distB="0" distL="0" distR="0" wp14:anchorId="40FE1A55" wp14:editId="139EBEF7">
            <wp:extent cx="1901406" cy="2167890"/>
            <wp:effectExtent l="0" t="0" r="381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10"/>
                    <a:srcRect l="18500" t="24917" r="15500" b="24917"/>
                    <a:stretch/>
                  </pic:blipFill>
                  <pic:spPr bwMode="auto">
                    <a:xfrm>
                      <a:off x="0" y="0"/>
                      <a:ext cx="1990478" cy="22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 LT Std 55 Roman" w:hAnsi="Avenir LT Std 55 Roman"/>
          <w:sz w:val="20"/>
        </w:rPr>
        <w:br/>
      </w:r>
      <w:r w:rsidRPr="007A678E">
        <w:rPr>
          <w:rFonts w:ascii="Avenir LT Std 55 Roman" w:hAnsi="Avenir LT Std 55 Roman"/>
          <w:b/>
          <w:bCs/>
          <w:sz w:val="20"/>
        </w:rPr>
        <w:t>Der Gesäuse Innovationspreis</w:t>
      </w:r>
      <w:r>
        <w:rPr>
          <w:rFonts w:ascii="Avenir LT Std 55 Roman" w:hAnsi="Avenir LT Std 55 Roman"/>
          <w:sz w:val="20"/>
        </w:rPr>
        <w:br/>
        <w:t>©Thomas Sattler</w:t>
      </w:r>
      <w:r>
        <w:rPr>
          <w:rFonts w:ascii="Avenir LT Std 55 Roman" w:hAnsi="Avenir LT Std 55 Roman"/>
          <w:sz w:val="20"/>
        </w:rPr>
        <w:br/>
      </w:r>
    </w:p>
    <w:sectPr w:rsidR="00AC4989" w:rsidRPr="00714F38" w:rsidSect="00237EAF">
      <w:headerReference w:type="default" r:id="rId11"/>
      <w:footerReference w:type="default" r:id="rId12"/>
      <w:type w:val="continuous"/>
      <w:pgSz w:w="11906" w:h="16838" w:code="9"/>
      <w:pgMar w:top="2410" w:right="1724" w:bottom="2268" w:left="1724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0341B" w14:textId="77777777" w:rsidR="00136531" w:rsidRDefault="00136531" w:rsidP="00616AFD">
      <w:r>
        <w:separator/>
      </w:r>
    </w:p>
  </w:endnote>
  <w:endnote w:type="continuationSeparator" w:id="0">
    <w:p w14:paraId="2A85F336" w14:textId="77777777" w:rsidR="00136531" w:rsidRDefault="00136531" w:rsidP="00616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55 Roman">
    <w:altName w:val="Corbel"/>
    <w:charset w:val="4D"/>
    <w:family w:val="swiss"/>
    <w:pitch w:val="variable"/>
    <w:sig w:usb0="800000AF" w:usb1="5000204A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 (TT)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Georgia (TT) Bold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implon BP Bold">
    <w:charset w:val="00"/>
    <w:family w:val="auto"/>
    <w:pitch w:val="variable"/>
    <w:sig w:usb0="A00000FF" w:usb1="4800207B" w:usb2="14200000" w:usb3="00000000" w:csb0="00000193" w:csb1="00000000"/>
  </w:font>
  <w:font w:name="Arial (TT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TT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T Sectra Display Super">
    <w:altName w:val="Corbel"/>
    <w:charset w:val="4D"/>
    <w:family w:val="auto"/>
    <w:pitch w:val="variable"/>
    <w:sig w:usb0="A00000AF" w:usb1="5000206B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55 Roman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5BB85" w14:textId="0B0446E6" w:rsidR="00751EAC" w:rsidRDefault="008E1094">
    <w:pPr>
      <w:pStyle w:val="Fuzeile"/>
    </w:pPr>
    <w:r w:rsidRPr="008E1094">
      <w:rPr>
        <w:noProof/>
        <w:lang w:eastAsia="de-AT"/>
      </w:rPr>
      <w:drawing>
        <wp:anchor distT="0" distB="0" distL="114300" distR="114300" simplePos="0" relativeHeight="251706368" behindDoc="0" locked="0" layoutInCell="1" allowOverlap="1" wp14:anchorId="212FBB1E" wp14:editId="3F2A39F3">
          <wp:simplePos x="0" y="0"/>
          <wp:positionH relativeFrom="page">
            <wp:posOffset>-288290</wp:posOffset>
          </wp:positionH>
          <wp:positionV relativeFrom="page">
            <wp:posOffset>9144000</wp:posOffset>
          </wp:positionV>
          <wp:extent cx="8263770" cy="1614616"/>
          <wp:effectExtent l="19050" t="0" r="3930" b="0"/>
          <wp:wrapNone/>
          <wp:docPr id="12" name="Grafik 1" descr="_hochtor_grup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ochtor_grup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68916" cy="16147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BE8D6" w14:textId="77777777" w:rsidR="00136531" w:rsidRDefault="00136531" w:rsidP="00616AFD">
      <w:r>
        <w:separator/>
      </w:r>
    </w:p>
  </w:footnote>
  <w:footnote w:type="continuationSeparator" w:id="0">
    <w:p w14:paraId="3CA6A37D" w14:textId="77777777" w:rsidR="00136531" w:rsidRDefault="00136531" w:rsidP="00616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AB16D" w14:textId="7CBF9709" w:rsidR="00FA5E51" w:rsidRDefault="00392716" w:rsidP="00714C93">
    <w:pPr>
      <w:pStyle w:val="Kopfzeile"/>
      <w:spacing w:after="0"/>
      <w:jc w:val="center"/>
    </w:pPr>
    <w:r w:rsidRPr="00CF0290">
      <w:rPr>
        <w:noProof/>
        <w:sz w:val="24"/>
        <w:lang w:eastAsia="de-AT"/>
      </w:rPr>
      <w:drawing>
        <wp:anchor distT="0" distB="0" distL="114300" distR="114300" simplePos="0" relativeHeight="251710464" behindDoc="0" locked="0" layoutInCell="1" allowOverlap="1" wp14:anchorId="3F4EE68B" wp14:editId="698FFD3C">
          <wp:simplePos x="0" y="0"/>
          <wp:positionH relativeFrom="margin">
            <wp:align>center</wp:align>
          </wp:positionH>
          <wp:positionV relativeFrom="paragraph">
            <wp:posOffset>-450214</wp:posOffset>
          </wp:positionV>
          <wp:extent cx="2433638" cy="1720666"/>
          <wp:effectExtent l="0" t="0" r="5080" b="0"/>
          <wp:wrapNone/>
          <wp:docPr id="11" name="Grafik 11" descr="Y:\Partnerprojekt\GESÄUSE PARTNER\Innovationspreis\Logo_Innovationspreis\20_gesäuse_innovationspreis\rgb\mehrfärbig_schwarz\20_Gesäuse_Innovationspreis_schwa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artnerprojekt\GESÄUSE PARTNER\Innovationspreis\Logo_Innovationspreis\20_gesäuse_innovationspreis\rgb\mehrfärbig_schwarz\20_Gesäuse_Innovationspreis_schwarz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638" cy="1720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536FD3"/>
    <w:multiLevelType w:val="hybridMultilevel"/>
    <w:tmpl w:val="65D06326"/>
    <w:lvl w:ilvl="0" w:tplc="079E7792">
      <w:start w:val="1"/>
      <w:numFmt w:val="bullet"/>
      <w:pStyle w:val="Aufzae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C76D3"/>
    <w:multiLevelType w:val="hybridMultilevel"/>
    <w:tmpl w:val="E20457D2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F2506D"/>
    <w:multiLevelType w:val="hybridMultilevel"/>
    <w:tmpl w:val="CFCEC154"/>
    <w:lvl w:ilvl="0" w:tplc="20AA7D06">
      <w:start w:val="1"/>
      <w:numFmt w:val="bullet"/>
      <w:pStyle w:val="Listenabsatz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AFC5F55"/>
    <w:multiLevelType w:val="hybridMultilevel"/>
    <w:tmpl w:val="048834FC"/>
    <w:lvl w:ilvl="0" w:tplc="0340EAB4">
      <w:start w:val="1"/>
      <w:numFmt w:val="bullet"/>
      <w:pStyle w:val="Aufzaehlung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B83253F"/>
    <w:multiLevelType w:val="hybridMultilevel"/>
    <w:tmpl w:val="80E43AA2"/>
    <w:lvl w:ilvl="0" w:tplc="04070001">
      <w:start w:val="1"/>
      <w:numFmt w:val="bullet"/>
      <w:pStyle w:val="Aufzalfabetisc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A8678E"/>
    <w:multiLevelType w:val="hybridMultilevel"/>
    <w:tmpl w:val="6392487A"/>
    <w:lvl w:ilvl="0" w:tplc="00CE3746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5D1769"/>
    <w:multiLevelType w:val="hybridMultilevel"/>
    <w:tmpl w:val="D108CCF2"/>
    <w:lvl w:ilvl="0" w:tplc="70DAD340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B60754"/>
    <w:multiLevelType w:val="hybridMultilevel"/>
    <w:tmpl w:val="5FCCB04A"/>
    <w:lvl w:ilvl="0" w:tplc="ACD27A86">
      <w:start w:val="1"/>
      <w:numFmt w:val="decimal"/>
      <w:pStyle w:val="Aufzhlung2Zahlen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982BD3"/>
    <w:multiLevelType w:val="hybridMultilevel"/>
    <w:tmpl w:val="76E838B0"/>
    <w:lvl w:ilvl="0" w:tplc="75ACA5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B7264"/>
    <w:multiLevelType w:val="hybridMultilevel"/>
    <w:tmpl w:val="8DC8D27A"/>
    <w:lvl w:ilvl="0" w:tplc="816EE91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0F37B7"/>
    <w:multiLevelType w:val="hybridMultilevel"/>
    <w:tmpl w:val="F4C4C892"/>
    <w:lvl w:ilvl="0" w:tplc="AD448AB6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24"/>
  </w:num>
  <w:num w:numId="14">
    <w:abstractNumId w:val="20"/>
  </w:num>
  <w:num w:numId="15">
    <w:abstractNumId w:val="18"/>
  </w:num>
  <w:num w:numId="16">
    <w:abstractNumId w:val="25"/>
  </w:num>
  <w:num w:numId="17">
    <w:abstractNumId w:val="21"/>
  </w:num>
  <w:num w:numId="18">
    <w:abstractNumId w:val="22"/>
  </w:num>
  <w:num w:numId="19">
    <w:abstractNumId w:val="15"/>
  </w:num>
  <w:num w:numId="20">
    <w:abstractNumId w:val="23"/>
  </w:num>
  <w:num w:numId="21">
    <w:abstractNumId w:val="17"/>
  </w:num>
  <w:num w:numId="22">
    <w:abstractNumId w:val="26"/>
  </w:num>
  <w:num w:numId="23">
    <w:abstractNumId w:val="26"/>
    <w:lvlOverride w:ilvl="0">
      <w:startOverride w:val="1"/>
    </w:lvlOverride>
  </w:num>
  <w:num w:numId="24">
    <w:abstractNumId w:val="13"/>
  </w:num>
  <w:num w:numId="25">
    <w:abstractNumId w:val="26"/>
    <w:lvlOverride w:ilvl="0">
      <w:startOverride w:val="1"/>
    </w:lvlOverride>
  </w:num>
  <w:num w:numId="26">
    <w:abstractNumId w:val="26"/>
    <w:lvlOverride w:ilvl="0">
      <w:startOverride w:val="1"/>
    </w:lvlOverride>
  </w:num>
  <w:num w:numId="27">
    <w:abstractNumId w:val="26"/>
    <w:lvlOverride w:ilvl="0">
      <w:startOverride w:val="1"/>
    </w:lvlOverride>
  </w:num>
  <w:num w:numId="28">
    <w:abstractNumId w:val="16"/>
  </w:num>
  <w:num w:numId="29">
    <w:abstractNumId w:val="13"/>
    <w:lvlOverride w:ilvl="0">
      <w:startOverride w:val="1"/>
    </w:lvlOverride>
  </w:num>
  <w:num w:numId="30">
    <w:abstractNumId w:val="11"/>
  </w:num>
  <w:num w:numId="31">
    <w:abstractNumId w:val="1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E53"/>
    <w:rsid w:val="00001895"/>
    <w:rsid w:val="00001A18"/>
    <w:rsid w:val="00001FC7"/>
    <w:rsid w:val="00006676"/>
    <w:rsid w:val="000069DC"/>
    <w:rsid w:val="00007D21"/>
    <w:rsid w:val="00007DAB"/>
    <w:rsid w:val="0001006A"/>
    <w:rsid w:val="00013A75"/>
    <w:rsid w:val="00014F8B"/>
    <w:rsid w:val="0001547A"/>
    <w:rsid w:val="00016E67"/>
    <w:rsid w:val="00023352"/>
    <w:rsid w:val="000238AA"/>
    <w:rsid w:val="00025E22"/>
    <w:rsid w:val="00026B66"/>
    <w:rsid w:val="00030942"/>
    <w:rsid w:val="00031256"/>
    <w:rsid w:val="00035C8E"/>
    <w:rsid w:val="00035F9C"/>
    <w:rsid w:val="0003768F"/>
    <w:rsid w:val="000433EA"/>
    <w:rsid w:val="00044322"/>
    <w:rsid w:val="00044683"/>
    <w:rsid w:val="0004501F"/>
    <w:rsid w:val="00046F08"/>
    <w:rsid w:val="0004723A"/>
    <w:rsid w:val="00047B8A"/>
    <w:rsid w:val="00053965"/>
    <w:rsid w:val="000570E7"/>
    <w:rsid w:val="0006518B"/>
    <w:rsid w:val="000748D6"/>
    <w:rsid w:val="00074E0B"/>
    <w:rsid w:val="00080668"/>
    <w:rsid w:val="0008079A"/>
    <w:rsid w:val="000835D7"/>
    <w:rsid w:val="00085843"/>
    <w:rsid w:val="00093552"/>
    <w:rsid w:val="00094904"/>
    <w:rsid w:val="00096B70"/>
    <w:rsid w:val="000A50B2"/>
    <w:rsid w:val="000A661D"/>
    <w:rsid w:val="000B5FDB"/>
    <w:rsid w:val="000C45FF"/>
    <w:rsid w:val="000C4698"/>
    <w:rsid w:val="000C770D"/>
    <w:rsid w:val="000D266C"/>
    <w:rsid w:val="000E1805"/>
    <w:rsid w:val="000E280A"/>
    <w:rsid w:val="000E369C"/>
    <w:rsid w:val="000E52D5"/>
    <w:rsid w:val="000E6135"/>
    <w:rsid w:val="000E75D5"/>
    <w:rsid w:val="000F07AB"/>
    <w:rsid w:val="000F1349"/>
    <w:rsid w:val="000F1351"/>
    <w:rsid w:val="000F2902"/>
    <w:rsid w:val="000F4C95"/>
    <w:rsid w:val="001013D4"/>
    <w:rsid w:val="001133BC"/>
    <w:rsid w:val="00113511"/>
    <w:rsid w:val="00115D43"/>
    <w:rsid w:val="00117295"/>
    <w:rsid w:val="001243B4"/>
    <w:rsid w:val="001255E6"/>
    <w:rsid w:val="001263D9"/>
    <w:rsid w:val="00131E0A"/>
    <w:rsid w:val="00131E24"/>
    <w:rsid w:val="00136531"/>
    <w:rsid w:val="001407C4"/>
    <w:rsid w:val="00147477"/>
    <w:rsid w:val="00150C1F"/>
    <w:rsid w:val="001577BA"/>
    <w:rsid w:val="00162A15"/>
    <w:rsid w:val="00164A1D"/>
    <w:rsid w:val="00167BC9"/>
    <w:rsid w:val="00177DB7"/>
    <w:rsid w:val="00181515"/>
    <w:rsid w:val="0018222E"/>
    <w:rsid w:val="00183B06"/>
    <w:rsid w:val="001841EC"/>
    <w:rsid w:val="00187143"/>
    <w:rsid w:val="001900AB"/>
    <w:rsid w:val="001922A2"/>
    <w:rsid w:val="00193B14"/>
    <w:rsid w:val="00194FF1"/>
    <w:rsid w:val="00196995"/>
    <w:rsid w:val="00197E10"/>
    <w:rsid w:val="001A0019"/>
    <w:rsid w:val="001A2D4D"/>
    <w:rsid w:val="001A7F65"/>
    <w:rsid w:val="001B59DC"/>
    <w:rsid w:val="001B5EBF"/>
    <w:rsid w:val="001B69C3"/>
    <w:rsid w:val="001C0F21"/>
    <w:rsid w:val="001C4128"/>
    <w:rsid w:val="001C541E"/>
    <w:rsid w:val="001C7644"/>
    <w:rsid w:val="001D2781"/>
    <w:rsid w:val="001D4D65"/>
    <w:rsid w:val="001D731C"/>
    <w:rsid w:val="001D7AEE"/>
    <w:rsid w:val="001E6A0C"/>
    <w:rsid w:val="001E7D7F"/>
    <w:rsid w:val="00200D21"/>
    <w:rsid w:val="00201EDA"/>
    <w:rsid w:val="00204AE3"/>
    <w:rsid w:val="00206090"/>
    <w:rsid w:val="00207B1F"/>
    <w:rsid w:val="00211BCB"/>
    <w:rsid w:val="00213BED"/>
    <w:rsid w:val="002151F4"/>
    <w:rsid w:val="002157E5"/>
    <w:rsid w:val="0021611F"/>
    <w:rsid w:val="002165F0"/>
    <w:rsid w:val="00220C18"/>
    <w:rsid w:val="002238CE"/>
    <w:rsid w:val="00224EC1"/>
    <w:rsid w:val="00226536"/>
    <w:rsid w:val="00237677"/>
    <w:rsid w:val="00237C3D"/>
    <w:rsid w:val="00237EAF"/>
    <w:rsid w:val="00243C64"/>
    <w:rsid w:val="00244124"/>
    <w:rsid w:val="002501A4"/>
    <w:rsid w:val="0025070A"/>
    <w:rsid w:val="00253395"/>
    <w:rsid w:val="00254E33"/>
    <w:rsid w:val="00257DDF"/>
    <w:rsid w:val="002632DE"/>
    <w:rsid w:val="00263380"/>
    <w:rsid w:val="00266B06"/>
    <w:rsid w:val="00267BD2"/>
    <w:rsid w:val="0027071E"/>
    <w:rsid w:val="00271BCD"/>
    <w:rsid w:val="0027310B"/>
    <w:rsid w:val="002744E2"/>
    <w:rsid w:val="00277ACB"/>
    <w:rsid w:val="00281994"/>
    <w:rsid w:val="00285266"/>
    <w:rsid w:val="00295BEA"/>
    <w:rsid w:val="002A1C01"/>
    <w:rsid w:val="002B0797"/>
    <w:rsid w:val="002B4C27"/>
    <w:rsid w:val="002B560D"/>
    <w:rsid w:val="002B70A3"/>
    <w:rsid w:val="002C060C"/>
    <w:rsid w:val="002C09FE"/>
    <w:rsid w:val="002C3A19"/>
    <w:rsid w:val="002C41FC"/>
    <w:rsid w:val="002C53AE"/>
    <w:rsid w:val="002C7BA9"/>
    <w:rsid w:val="002C7BD2"/>
    <w:rsid w:val="002D0395"/>
    <w:rsid w:val="002D42BA"/>
    <w:rsid w:val="002E19F2"/>
    <w:rsid w:val="002E261F"/>
    <w:rsid w:val="002E32F2"/>
    <w:rsid w:val="002E4590"/>
    <w:rsid w:val="002F56D4"/>
    <w:rsid w:val="002F7901"/>
    <w:rsid w:val="00301C4F"/>
    <w:rsid w:val="00302B48"/>
    <w:rsid w:val="00302C12"/>
    <w:rsid w:val="003058F1"/>
    <w:rsid w:val="00305F7D"/>
    <w:rsid w:val="00314728"/>
    <w:rsid w:val="00314F47"/>
    <w:rsid w:val="00322B72"/>
    <w:rsid w:val="00324156"/>
    <w:rsid w:val="00324BEC"/>
    <w:rsid w:val="00326961"/>
    <w:rsid w:val="0033078B"/>
    <w:rsid w:val="00331AFF"/>
    <w:rsid w:val="00333EE3"/>
    <w:rsid w:val="0033610F"/>
    <w:rsid w:val="00341BF2"/>
    <w:rsid w:val="00347EEF"/>
    <w:rsid w:val="00351B00"/>
    <w:rsid w:val="0035215C"/>
    <w:rsid w:val="0035390E"/>
    <w:rsid w:val="00354DD2"/>
    <w:rsid w:val="00354F3F"/>
    <w:rsid w:val="0035709C"/>
    <w:rsid w:val="00366729"/>
    <w:rsid w:val="0036713C"/>
    <w:rsid w:val="003749CE"/>
    <w:rsid w:val="00375BFD"/>
    <w:rsid w:val="0038015D"/>
    <w:rsid w:val="003808F2"/>
    <w:rsid w:val="0038219D"/>
    <w:rsid w:val="00383F95"/>
    <w:rsid w:val="00391A08"/>
    <w:rsid w:val="00392716"/>
    <w:rsid w:val="00394078"/>
    <w:rsid w:val="003940E3"/>
    <w:rsid w:val="003940ED"/>
    <w:rsid w:val="003A42DD"/>
    <w:rsid w:val="003A4804"/>
    <w:rsid w:val="003A51A4"/>
    <w:rsid w:val="003A78E0"/>
    <w:rsid w:val="003B2D19"/>
    <w:rsid w:val="003B3DDB"/>
    <w:rsid w:val="003C39FE"/>
    <w:rsid w:val="003C405E"/>
    <w:rsid w:val="003C62F0"/>
    <w:rsid w:val="003C6670"/>
    <w:rsid w:val="003C6811"/>
    <w:rsid w:val="003D1A39"/>
    <w:rsid w:val="003D316B"/>
    <w:rsid w:val="003D4C63"/>
    <w:rsid w:val="003F0A69"/>
    <w:rsid w:val="003F190D"/>
    <w:rsid w:val="003F2866"/>
    <w:rsid w:val="003F724A"/>
    <w:rsid w:val="00400D70"/>
    <w:rsid w:val="0040269B"/>
    <w:rsid w:val="00403063"/>
    <w:rsid w:val="004031FE"/>
    <w:rsid w:val="00405869"/>
    <w:rsid w:val="00405C2B"/>
    <w:rsid w:val="00405E1B"/>
    <w:rsid w:val="00405EBB"/>
    <w:rsid w:val="004060ED"/>
    <w:rsid w:val="0040747C"/>
    <w:rsid w:val="00410135"/>
    <w:rsid w:val="00411114"/>
    <w:rsid w:val="004156F8"/>
    <w:rsid w:val="004246EF"/>
    <w:rsid w:val="00424A55"/>
    <w:rsid w:val="004261F8"/>
    <w:rsid w:val="00427F98"/>
    <w:rsid w:val="00432534"/>
    <w:rsid w:val="00433E0C"/>
    <w:rsid w:val="0043615C"/>
    <w:rsid w:val="00440E72"/>
    <w:rsid w:val="00444C5A"/>
    <w:rsid w:val="00446D22"/>
    <w:rsid w:val="00456D72"/>
    <w:rsid w:val="00457FFA"/>
    <w:rsid w:val="00460A3B"/>
    <w:rsid w:val="00460AC9"/>
    <w:rsid w:val="00462286"/>
    <w:rsid w:val="004706CE"/>
    <w:rsid w:val="00470D43"/>
    <w:rsid w:val="00470E81"/>
    <w:rsid w:val="00474EEF"/>
    <w:rsid w:val="00480DE6"/>
    <w:rsid w:val="00484DDB"/>
    <w:rsid w:val="00495A0D"/>
    <w:rsid w:val="00496BC0"/>
    <w:rsid w:val="00496BEB"/>
    <w:rsid w:val="004B098F"/>
    <w:rsid w:val="004B0B71"/>
    <w:rsid w:val="004B0E40"/>
    <w:rsid w:val="004B1115"/>
    <w:rsid w:val="004B1E35"/>
    <w:rsid w:val="004B2AF5"/>
    <w:rsid w:val="004B5E8F"/>
    <w:rsid w:val="004C0B58"/>
    <w:rsid w:val="004C351E"/>
    <w:rsid w:val="004C4F18"/>
    <w:rsid w:val="004C56BF"/>
    <w:rsid w:val="004C59E7"/>
    <w:rsid w:val="004C5A7C"/>
    <w:rsid w:val="004C5D26"/>
    <w:rsid w:val="004D565F"/>
    <w:rsid w:val="004D76E6"/>
    <w:rsid w:val="004E0DC2"/>
    <w:rsid w:val="004E3739"/>
    <w:rsid w:val="004E7DF1"/>
    <w:rsid w:val="004F1708"/>
    <w:rsid w:val="004F3657"/>
    <w:rsid w:val="004F66A7"/>
    <w:rsid w:val="005079B8"/>
    <w:rsid w:val="00514624"/>
    <w:rsid w:val="005219C8"/>
    <w:rsid w:val="0052463A"/>
    <w:rsid w:val="00526FEE"/>
    <w:rsid w:val="00541A24"/>
    <w:rsid w:val="00545AE5"/>
    <w:rsid w:val="00550FAD"/>
    <w:rsid w:val="00555B52"/>
    <w:rsid w:val="0055621F"/>
    <w:rsid w:val="00556AEE"/>
    <w:rsid w:val="005579E4"/>
    <w:rsid w:val="005600B7"/>
    <w:rsid w:val="00561FFA"/>
    <w:rsid w:val="00566411"/>
    <w:rsid w:val="005672D4"/>
    <w:rsid w:val="005708E0"/>
    <w:rsid w:val="00573267"/>
    <w:rsid w:val="005738BF"/>
    <w:rsid w:val="0057749A"/>
    <w:rsid w:val="005823FC"/>
    <w:rsid w:val="00583892"/>
    <w:rsid w:val="00587DE2"/>
    <w:rsid w:val="00591E9D"/>
    <w:rsid w:val="005934F5"/>
    <w:rsid w:val="00596C62"/>
    <w:rsid w:val="005A2440"/>
    <w:rsid w:val="005A6E8D"/>
    <w:rsid w:val="005A721D"/>
    <w:rsid w:val="005B0BFC"/>
    <w:rsid w:val="005B1424"/>
    <w:rsid w:val="005B36E2"/>
    <w:rsid w:val="005B51F5"/>
    <w:rsid w:val="005B5AC6"/>
    <w:rsid w:val="005C3808"/>
    <w:rsid w:val="005D28E0"/>
    <w:rsid w:val="005D7EE8"/>
    <w:rsid w:val="005E45E9"/>
    <w:rsid w:val="005E5108"/>
    <w:rsid w:val="005E571D"/>
    <w:rsid w:val="005F21D8"/>
    <w:rsid w:val="00600822"/>
    <w:rsid w:val="00603CB0"/>
    <w:rsid w:val="00604328"/>
    <w:rsid w:val="00605B39"/>
    <w:rsid w:val="00606E78"/>
    <w:rsid w:val="006106CC"/>
    <w:rsid w:val="00612ACD"/>
    <w:rsid w:val="00616AFD"/>
    <w:rsid w:val="00617AA1"/>
    <w:rsid w:val="00624393"/>
    <w:rsid w:val="006326BC"/>
    <w:rsid w:val="00632DC3"/>
    <w:rsid w:val="00633688"/>
    <w:rsid w:val="00633D95"/>
    <w:rsid w:val="00646AA6"/>
    <w:rsid w:val="00647DA8"/>
    <w:rsid w:val="0066235E"/>
    <w:rsid w:val="00662B6F"/>
    <w:rsid w:val="00663C59"/>
    <w:rsid w:val="00663F3D"/>
    <w:rsid w:val="00666B38"/>
    <w:rsid w:val="006734BC"/>
    <w:rsid w:val="00675797"/>
    <w:rsid w:val="00676CC8"/>
    <w:rsid w:val="00677021"/>
    <w:rsid w:val="006772C4"/>
    <w:rsid w:val="00677340"/>
    <w:rsid w:val="00677B6E"/>
    <w:rsid w:val="0068039F"/>
    <w:rsid w:val="00681966"/>
    <w:rsid w:val="006829D6"/>
    <w:rsid w:val="006864A5"/>
    <w:rsid w:val="00692CAD"/>
    <w:rsid w:val="00692F8C"/>
    <w:rsid w:val="00694303"/>
    <w:rsid w:val="006952B6"/>
    <w:rsid w:val="006A686B"/>
    <w:rsid w:val="006B357E"/>
    <w:rsid w:val="006B3BAA"/>
    <w:rsid w:val="006B4A64"/>
    <w:rsid w:val="006C04A2"/>
    <w:rsid w:val="006C075F"/>
    <w:rsid w:val="006C4D64"/>
    <w:rsid w:val="006C510E"/>
    <w:rsid w:val="006C5ED7"/>
    <w:rsid w:val="006D0318"/>
    <w:rsid w:val="006D68EF"/>
    <w:rsid w:val="006D770C"/>
    <w:rsid w:val="006E017C"/>
    <w:rsid w:val="006E0269"/>
    <w:rsid w:val="006E2EC0"/>
    <w:rsid w:val="006E6720"/>
    <w:rsid w:val="006F2C79"/>
    <w:rsid w:val="006F3CE8"/>
    <w:rsid w:val="006F589F"/>
    <w:rsid w:val="00702396"/>
    <w:rsid w:val="00705101"/>
    <w:rsid w:val="00714C93"/>
    <w:rsid w:val="00714F38"/>
    <w:rsid w:val="00715F82"/>
    <w:rsid w:val="00716CA9"/>
    <w:rsid w:val="007172BA"/>
    <w:rsid w:val="007210BE"/>
    <w:rsid w:val="00724C15"/>
    <w:rsid w:val="00725FFE"/>
    <w:rsid w:val="00727A8E"/>
    <w:rsid w:val="00730D59"/>
    <w:rsid w:val="00731D00"/>
    <w:rsid w:val="0073281E"/>
    <w:rsid w:val="0073361F"/>
    <w:rsid w:val="0073378A"/>
    <w:rsid w:val="00733881"/>
    <w:rsid w:val="00735367"/>
    <w:rsid w:val="00736B4E"/>
    <w:rsid w:val="00737077"/>
    <w:rsid w:val="00740E35"/>
    <w:rsid w:val="00741146"/>
    <w:rsid w:val="00746EBA"/>
    <w:rsid w:val="00747EAB"/>
    <w:rsid w:val="00751EAC"/>
    <w:rsid w:val="00757F0F"/>
    <w:rsid w:val="007608FD"/>
    <w:rsid w:val="007719D2"/>
    <w:rsid w:val="00772B04"/>
    <w:rsid w:val="00773767"/>
    <w:rsid w:val="00774124"/>
    <w:rsid w:val="007751C5"/>
    <w:rsid w:val="007758CD"/>
    <w:rsid w:val="00780FC8"/>
    <w:rsid w:val="00782DEC"/>
    <w:rsid w:val="00783B4F"/>
    <w:rsid w:val="00783DC4"/>
    <w:rsid w:val="007863EE"/>
    <w:rsid w:val="00787649"/>
    <w:rsid w:val="00791900"/>
    <w:rsid w:val="00793C1F"/>
    <w:rsid w:val="007A3EB9"/>
    <w:rsid w:val="007A60BC"/>
    <w:rsid w:val="007A678E"/>
    <w:rsid w:val="007A7A68"/>
    <w:rsid w:val="007A7B42"/>
    <w:rsid w:val="007B58DB"/>
    <w:rsid w:val="007B6E70"/>
    <w:rsid w:val="007C3E24"/>
    <w:rsid w:val="007D6B13"/>
    <w:rsid w:val="007D766A"/>
    <w:rsid w:val="007E0C60"/>
    <w:rsid w:val="007E110B"/>
    <w:rsid w:val="007E534A"/>
    <w:rsid w:val="007F06CF"/>
    <w:rsid w:val="007F3424"/>
    <w:rsid w:val="007F722A"/>
    <w:rsid w:val="00803907"/>
    <w:rsid w:val="00804705"/>
    <w:rsid w:val="0081044C"/>
    <w:rsid w:val="00812839"/>
    <w:rsid w:val="00813064"/>
    <w:rsid w:val="00813E75"/>
    <w:rsid w:val="008215FA"/>
    <w:rsid w:val="00822A3E"/>
    <w:rsid w:val="00827C6A"/>
    <w:rsid w:val="008330A2"/>
    <w:rsid w:val="00833508"/>
    <w:rsid w:val="00834A07"/>
    <w:rsid w:val="008357E6"/>
    <w:rsid w:val="00835C7A"/>
    <w:rsid w:val="00836FDB"/>
    <w:rsid w:val="00841BE8"/>
    <w:rsid w:val="0084573A"/>
    <w:rsid w:val="008463AE"/>
    <w:rsid w:val="0085138F"/>
    <w:rsid w:val="00863758"/>
    <w:rsid w:val="00863A05"/>
    <w:rsid w:val="0087331F"/>
    <w:rsid w:val="00882A9D"/>
    <w:rsid w:val="00882CC1"/>
    <w:rsid w:val="008836B1"/>
    <w:rsid w:val="00886073"/>
    <w:rsid w:val="008864E7"/>
    <w:rsid w:val="00890540"/>
    <w:rsid w:val="00891AC8"/>
    <w:rsid w:val="0089315C"/>
    <w:rsid w:val="0089477E"/>
    <w:rsid w:val="008962DE"/>
    <w:rsid w:val="008A1CDB"/>
    <w:rsid w:val="008A34E3"/>
    <w:rsid w:val="008A49A5"/>
    <w:rsid w:val="008A6A0B"/>
    <w:rsid w:val="008B33DD"/>
    <w:rsid w:val="008B3923"/>
    <w:rsid w:val="008B3E22"/>
    <w:rsid w:val="008B6982"/>
    <w:rsid w:val="008B6DF7"/>
    <w:rsid w:val="008C0B2F"/>
    <w:rsid w:val="008C0D3E"/>
    <w:rsid w:val="008C4FAC"/>
    <w:rsid w:val="008C5929"/>
    <w:rsid w:val="008D3F55"/>
    <w:rsid w:val="008D545F"/>
    <w:rsid w:val="008D66F3"/>
    <w:rsid w:val="008E1094"/>
    <w:rsid w:val="008E1C09"/>
    <w:rsid w:val="008E6ECE"/>
    <w:rsid w:val="008E74FA"/>
    <w:rsid w:val="008F7479"/>
    <w:rsid w:val="008F7879"/>
    <w:rsid w:val="009008E8"/>
    <w:rsid w:val="00900E3E"/>
    <w:rsid w:val="00905153"/>
    <w:rsid w:val="009063D2"/>
    <w:rsid w:val="009064A8"/>
    <w:rsid w:val="009078C0"/>
    <w:rsid w:val="00910110"/>
    <w:rsid w:val="00923C89"/>
    <w:rsid w:val="009258EC"/>
    <w:rsid w:val="0092649B"/>
    <w:rsid w:val="00927DF8"/>
    <w:rsid w:val="00932F72"/>
    <w:rsid w:val="00942652"/>
    <w:rsid w:val="00944BED"/>
    <w:rsid w:val="00947D8A"/>
    <w:rsid w:val="00951071"/>
    <w:rsid w:val="00953DA9"/>
    <w:rsid w:val="0095508F"/>
    <w:rsid w:val="00962CF0"/>
    <w:rsid w:val="00963476"/>
    <w:rsid w:val="00967296"/>
    <w:rsid w:val="00976BAE"/>
    <w:rsid w:val="00993099"/>
    <w:rsid w:val="0099328C"/>
    <w:rsid w:val="009A2C13"/>
    <w:rsid w:val="009A7B43"/>
    <w:rsid w:val="009B0B28"/>
    <w:rsid w:val="009B20AC"/>
    <w:rsid w:val="009B620A"/>
    <w:rsid w:val="009B6681"/>
    <w:rsid w:val="009B7802"/>
    <w:rsid w:val="009B7DB2"/>
    <w:rsid w:val="009C4D0C"/>
    <w:rsid w:val="009C68D0"/>
    <w:rsid w:val="009C7C98"/>
    <w:rsid w:val="009E2080"/>
    <w:rsid w:val="009E3433"/>
    <w:rsid w:val="009E345F"/>
    <w:rsid w:val="009E39CE"/>
    <w:rsid w:val="009F519A"/>
    <w:rsid w:val="009F64E9"/>
    <w:rsid w:val="00A022C2"/>
    <w:rsid w:val="00A130BE"/>
    <w:rsid w:val="00A157DE"/>
    <w:rsid w:val="00A16996"/>
    <w:rsid w:val="00A247CC"/>
    <w:rsid w:val="00A24F4C"/>
    <w:rsid w:val="00A271CD"/>
    <w:rsid w:val="00A3182E"/>
    <w:rsid w:val="00A33EB6"/>
    <w:rsid w:val="00A35740"/>
    <w:rsid w:val="00A36CB9"/>
    <w:rsid w:val="00A42E6D"/>
    <w:rsid w:val="00A44BD0"/>
    <w:rsid w:val="00A44CB3"/>
    <w:rsid w:val="00A4604F"/>
    <w:rsid w:val="00A47512"/>
    <w:rsid w:val="00A47B12"/>
    <w:rsid w:val="00A5124D"/>
    <w:rsid w:val="00A5651C"/>
    <w:rsid w:val="00A56EE8"/>
    <w:rsid w:val="00A617C0"/>
    <w:rsid w:val="00A642D6"/>
    <w:rsid w:val="00A65D0E"/>
    <w:rsid w:val="00A673DC"/>
    <w:rsid w:val="00A72E53"/>
    <w:rsid w:val="00A74B62"/>
    <w:rsid w:val="00A81C46"/>
    <w:rsid w:val="00A8404D"/>
    <w:rsid w:val="00A907B8"/>
    <w:rsid w:val="00A91799"/>
    <w:rsid w:val="00A93F10"/>
    <w:rsid w:val="00A955C2"/>
    <w:rsid w:val="00A95C53"/>
    <w:rsid w:val="00A96A5E"/>
    <w:rsid w:val="00A96AF6"/>
    <w:rsid w:val="00AA2CAC"/>
    <w:rsid w:val="00AA3EA3"/>
    <w:rsid w:val="00AA49C8"/>
    <w:rsid w:val="00AA5AD5"/>
    <w:rsid w:val="00AA5DBF"/>
    <w:rsid w:val="00AB083C"/>
    <w:rsid w:val="00AB67C1"/>
    <w:rsid w:val="00AC267F"/>
    <w:rsid w:val="00AC45F4"/>
    <w:rsid w:val="00AC4989"/>
    <w:rsid w:val="00AD14E0"/>
    <w:rsid w:val="00AD22B7"/>
    <w:rsid w:val="00AD3EB5"/>
    <w:rsid w:val="00AE0C7C"/>
    <w:rsid w:val="00AE3EC0"/>
    <w:rsid w:val="00AE6A05"/>
    <w:rsid w:val="00AE6A0B"/>
    <w:rsid w:val="00AE7086"/>
    <w:rsid w:val="00AF216C"/>
    <w:rsid w:val="00AF230A"/>
    <w:rsid w:val="00B01112"/>
    <w:rsid w:val="00B013E0"/>
    <w:rsid w:val="00B05895"/>
    <w:rsid w:val="00B06852"/>
    <w:rsid w:val="00B10CB1"/>
    <w:rsid w:val="00B21C90"/>
    <w:rsid w:val="00B22F8C"/>
    <w:rsid w:val="00B23AF5"/>
    <w:rsid w:val="00B32988"/>
    <w:rsid w:val="00B35823"/>
    <w:rsid w:val="00B366ED"/>
    <w:rsid w:val="00B403AD"/>
    <w:rsid w:val="00B42544"/>
    <w:rsid w:val="00B47600"/>
    <w:rsid w:val="00B54D3A"/>
    <w:rsid w:val="00B56911"/>
    <w:rsid w:val="00B602B7"/>
    <w:rsid w:val="00B602F5"/>
    <w:rsid w:val="00B61F8C"/>
    <w:rsid w:val="00B679C0"/>
    <w:rsid w:val="00B679C5"/>
    <w:rsid w:val="00B73403"/>
    <w:rsid w:val="00B747E3"/>
    <w:rsid w:val="00B77E1A"/>
    <w:rsid w:val="00B80B00"/>
    <w:rsid w:val="00B82412"/>
    <w:rsid w:val="00B82976"/>
    <w:rsid w:val="00B84310"/>
    <w:rsid w:val="00B879D6"/>
    <w:rsid w:val="00B934A8"/>
    <w:rsid w:val="00BA045E"/>
    <w:rsid w:val="00BA3750"/>
    <w:rsid w:val="00BB25E3"/>
    <w:rsid w:val="00BB3F7D"/>
    <w:rsid w:val="00BB7B3C"/>
    <w:rsid w:val="00BB7DB6"/>
    <w:rsid w:val="00BC1F3B"/>
    <w:rsid w:val="00BC576E"/>
    <w:rsid w:val="00BD1CA4"/>
    <w:rsid w:val="00BD6460"/>
    <w:rsid w:val="00BD7F4C"/>
    <w:rsid w:val="00BE0E31"/>
    <w:rsid w:val="00BF3630"/>
    <w:rsid w:val="00BF5EA2"/>
    <w:rsid w:val="00C015F6"/>
    <w:rsid w:val="00C02E2E"/>
    <w:rsid w:val="00C03689"/>
    <w:rsid w:val="00C04481"/>
    <w:rsid w:val="00C05DB2"/>
    <w:rsid w:val="00C05F5A"/>
    <w:rsid w:val="00C0705C"/>
    <w:rsid w:val="00C11408"/>
    <w:rsid w:val="00C15F31"/>
    <w:rsid w:val="00C23121"/>
    <w:rsid w:val="00C23586"/>
    <w:rsid w:val="00C246C2"/>
    <w:rsid w:val="00C2552E"/>
    <w:rsid w:val="00C279C0"/>
    <w:rsid w:val="00C31257"/>
    <w:rsid w:val="00C3344E"/>
    <w:rsid w:val="00C3461D"/>
    <w:rsid w:val="00C36E05"/>
    <w:rsid w:val="00C4098D"/>
    <w:rsid w:val="00C478B6"/>
    <w:rsid w:val="00C517CE"/>
    <w:rsid w:val="00C57A4F"/>
    <w:rsid w:val="00C57D5C"/>
    <w:rsid w:val="00C7481B"/>
    <w:rsid w:val="00C77320"/>
    <w:rsid w:val="00C806D1"/>
    <w:rsid w:val="00C84356"/>
    <w:rsid w:val="00C84BE4"/>
    <w:rsid w:val="00C92313"/>
    <w:rsid w:val="00C955CD"/>
    <w:rsid w:val="00CA3327"/>
    <w:rsid w:val="00CA4F6C"/>
    <w:rsid w:val="00CA75FF"/>
    <w:rsid w:val="00CB1B1E"/>
    <w:rsid w:val="00CB2471"/>
    <w:rsid w:val="00CC42B2"/>
    <w:rsid w:val="00CC5287"/>
    <w:rsid w:val="00CC60BD"/>
    <w:rsid w:val="00CC641E"/>
    <w:rsid w:val="00CC7A88"/>
    <w:rsid w:val="00CD1384"/>
    <w:rsid w:val="00CD1C51"/>
    <w:rsid w:val="00CD301A"/>
    <w:rsid w:val="00CD5157"/>
    <w:rsid w:val="00CD5FF5"/>
    <w:rsid w:val="00CE3C94"/>
    <w:rsid w:val="00CF0AD8"/>
    <w:rsid w:val="00CF0D50"/>
    <w:rsid w:val="00CF1745"/>
    <w:rsid w:val="00CF1B28"/>
    <w:rsid w:val="00CF3BC4"/>
    <w:rsid w:val="00CF59E0"/>
    <w:rsid w:val="00CF68CB"/>
    <w:rsid w:val="00CF6940"/>
    <w:rsid w:val="00D02404"/>
    <w:rsid w:val="00D02AB6"/>
    <w:rsid w:val="00D03705"/>
    <w:rsid w:val="00D04A34"/>
    <w:rsid w:val="00D055AC"/>
    <w:rsid w:val="00D10C99"/>
    <w:rsid w:val="00D15018"/>
    <w:rsid w:val="00D16874"/>
    <w:rsid w:val="00D24716"/>
    <w:rsid w:val="00D25888"/>
    <w:rsid w:val="00D279B1"/>
    <w:rsid w:val="00D32353"/>
    <w:rsid w:val="00D3675B"/>
    <w:rsid w:val="00D36F0E"/>
    <w:rsid w:val="00D46153"/>
    <w:rsid w:val="00D5021C"/>
    <w:rsid w:val="00D514A7"/>
    <w:rsid w:val="00D516C3"/>
    <w:rsid w:val="00D56884"/>
    <w:rsid w:val="00D608E0"/>
    <w:rsid w:val="00D60946"/>
    <w:rsid w:val="00D621CA"/>
    <w:rsid w:val="00D631D4"/>
    <w:rsid w:val="00D66F36"/>
    <w:rsid w:val="00D67668"/>
    <w:rsid w:val="00D7342A"/>
    <w:rsid w:val="00D747E2"/>
    <w:rsid w:val="00D86A5E"/>
    <w:rsid w:val="00D909C2"/>
    <w:rsid w:val="00D93905"/>
    <w:rsid w:val="00DA7DC3"/>
    <w:rsid w:val="00DB059C"/>
    <w:rsid w:val="00DB6B62"/>
    <w:rsid w:val="00DC0203"/>
    <w:rsid w:val="00DC31DC"/>
    <w:rsid w:val="00DC481E"/>
    <w:rsid w:val="00DC49D5"/>
    <w:rsid w:val="00DC5AA2"/>
    <w:rsid w:val="00DD1DC8"/>
    <w:rsid w:val="00DD211F"/>
    <w:rsid w:val="00DD4EBB"/>
    <w:rsid w:val="00DD4F40"/>
    <w:rsid w:val="00DD6E59"/>
    <w:rsid w:val="00DD7B6B"/>
    <w:rsid w:val="00DE1F5B"/>
    <w:rsid w:val="00DE701B"/>
    <w:rsid w:val="00E006BF"/>
    <w:rsid w:val="00E00BA5"/>
    <w:rsid w:val="00E03228"/>
    <w:rsid w:val="00E04D7E"/>
    <w:rsid w:val="00E11841"/>
    <w:rsid w:val="00E15A09"/>
    <w:rsid w:val="00E254DD"/>
    <w:rsid w:val="00E25673"/>
    <w:rsid w:val="00E2673D"/>
    <w:rsid w:val="00E27E2F"/>
    <w:rsid w:val="00E33AA4"/>
    <w:rsid w:val="00E37D8D"/>
    <w:rsid w:val="00E401ED"/>
    <w:rsid w:val="00E408C0"/>
    <w:rsid w:val="00E43C89"/>
    <w:rsid w:val="00E50F01"/>
    <w:rsid w:val="00E51B58"/>
    <w:rsid w:val="00E5509A"/>
    <w:rsid w:val="00E56558"/>
    <w:rsid w:val="00E56B7F"/>
    <w:rsid w:val="00E61725"/>
    <w:rsid w:val="00E64780"/>
    <w:rsid w:val="00E65104"/>
    <w:rsid w:val="00E66CD0"/>
    <w:rsid w:val="00E67C4E"/>
    <w:rsid w:val="00E72FBA"/>
    <w:rsid w:val="00E72FCE"/>
    <w:rsid w:val="00E75A2C"/>
    <w:rsid w:val="00E8034D"/>
    <w:rsid w:val="00E80ED6"/>
    <w:rsid w:val="00E828B1"/>
    <w:rsid w:val="00E834B9"/>
    <w:rsid w:val="00E84176"/>
    <w:rsid w:val="00E85E80"/>
    <w:rsid w:val="00E87E32"/>
    <w:rsid w:val="00E93DBD"/>
    <w:rsid w:val="00E961D1"/>
    <w:rsid w:val="00EA1DCE"/>
    <w:rsid w:val="00EB08FE"/>
    <w:rsid w:val="00EB0DEA"/>
    <w:rsid w:val="00EB1128"/>
    <w:rsid w:val="00EB56D8"/>
    <w:rsid w:val="00EB6603"/>
    <w:rsid w:val="00EC10AF"/>
    <w:rsid w:val="00EC1210"/>
    <w:rsid w:val="00EC1997"/>
    <w:rsid w:val="00ED6797"/>
    <w:rsid w:val="00EE1A26"/>
    <w:rsid w:val="00EE1F99"/>
    <w:rsid w:val="00EE28C7"/>
    <w:rsid w:val="00EE2C65"/>
    <w:rsid w:val="00EE5DCB"/>
    <w:rsid w:val="00EE68DD"/>
    <w:rsid w:val="00EF3ACF"/>
    <w:rsid w:val="00F05DD3"/>
    <w:rsid w:val="00F07541"/>
    <w:rsid w:val="00F076DA"/>
    <w:rsid w:val="00F100CB"/>
    <w:rsid w:val="00F12DF7"/>
    <w:rsid w:val="00F14763"/>
    <w:rsid w:val="00F20558"/>
    <w:rsid w:val="00F21FAA"/>
    <w:rsid w:val="00F223E7"/>
    <w:rsid w:val="00F23CB6"/>
    <w:rsid w:val="00F251CC"/>
    <w:rsid w:val="00F25D14"/>
    <w:rsid w:val="00F30EC1"/>
    <w:rsid w:val="00F4206A"/>
    <w:rsid w:val="00F435B2"/>
    <w:rsid w:val="00F5062C"/>
    <w:rsid w:val="00F51425"/>
    <w:rsid w:val="00F52589"/>
    <w:rsid w:val="00F53601"/>
    <w:rsid w:val="00F62710"/>
    <w:rsid w:val="00F62E75"/>
    <w:rsid w:val="00F6378A"/>
    <w:rsid w:val="00F64CFB"/>
    <w:rsid w:val="00F77EAC"/>
    <w:rsid w:val="00F811A7"/>
    <w:rsid w:val="00F831D6"/>
    <w:rsid w:val="00F83A1D"/>
    <w:rsid w:val="00F84233"/>
    <w:rsid w:val="00F857D7"/>
    <w:rsid w:val="00F8663C"/>
    <w:rsid w:val="00F91AEC"/>
    <w:rsid w:val="00F91DC2"/>
    <w:rsid w:val="00F9433A"/>
    <w:rsid w:val="00F94C40"/>
    <w:rsid w:val="00F97DBE"/>
    <w:rsid w:val="00FA11EE"/>
    <w:rsid w:val="00FA292C"/>
    <w:rsid w:val="00FA5E51"/>
    <w:rsid w:val="00FB0E41"/>
    <w:rsid w:val="00FB26EC"/>
    <w:rsid w:val="00FB4D13"/>
    <w:rsid w:val="00FC040B"/>
    <w:rsid w:val="00FC236E"/>
    <w:rsid w:val="00FC2584"/>
    <w:rsid w:val="00FC4CC5"/>
    <w:rsid w:val="00FC5A26"/>
    <w:rsid w:val="00FD0733"/>
    <w:rsid w:val="00FD22F6"/>
    <w:rsid w:val="00FD3433"/>
    <w:rsid w:val="00FD421E"/>
    <w:rsid w:val="00FE1A96"/>
    <w:rsid w:val="00FE2BA1"/>
    <w:rsid w:val="00FF0428"/>
    <w:rsid w:val="00FF1512"/>
    <w:rsid w:val="00FF2153"/>
    <w:rsid w:val="00FF3502"/>
    <w:rsid w:val="00FF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644D64"/>
  <w15:docId w15:val="{B3A6D3D1-456F-4B24-B0B1-05FCF32E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75FF"/>
    <w:pPr>
      <w:spacing w:after="180" w:line="280" w:lineRule="atLeast"/>
      <w:jc w:val="both"/>
    </w:pPr>
    <w:rPr>
      <w:spacing w:val="4"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paragraph" w:customStyle="1" w:styleId="ListeN">
    <w:name w:val="Liste_N"/>
    <w:basedOn w:val="ListeA"/>
    <w:link w:val="ListeNZchn"/>
    <w:rsid w:val="005579E4"/>
    <w:pPr>
      <w:numPr>
        <w:numId w:val="22"/>
      </w:numPr>
    </w:pPr>
  </w:style>
  <w:style w:type="paragraph" w:customStyle="1" w:styleId="MarginalieHervorhebung">
    <w:name w:val="Marginalie Hervorhebung"/>
    <w:basedOn w:val="Marginalspalte"/>
    <w:link w:val="MarginalieHervorhebungZchn"/>
    <w:rsid w:val="007B58DB"/>
    <w:pPr>
      <w:framePr w:wrap="around"/>
    </w:pPr>
    <w:rPr>
      <w:rFonts w:ascii="Franklin Gothic Medium" w:hAnsi="Franklin Gothic Medium"/>
    </w:rPr>
  </w:style>
  <w:style w:type="paragraph" w:customStyle="1" w:styleId="berschrift02">
    <w:name w:val="Überschrift 02"/>
    <w:basedOn w:val="Standard"/>
    <w:link w:val="berschrift02Zchn"/>
    <w:rsid w:val="00727A8E"/>
    <w:rPr>
      <w:b/>
      <w:sz w:val="22"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MarginalieHervorhebungZchn">
    <w:name w:val="Marginalie Hervorhebung Zchn"/>
    <w:basedOn w:val="MarginalspalteZchn"/>
    <w:link w:val="MarginalieHervorhebung"/>
    <w:rsid w:val="007B58DB"/>
    <w:rPr>
      <w:rFonts w:ascii="Franklin Gothic Medium" w:hAnsi="Franklin Gothic Medium"/>
      <w:sz w:val="16"/>
      <w:szCs w:val="20"/>
      <w:lang w:val="en-US"/>
    </w:rPr>
  </w:style>
  <w:style w:type="character" w:customStyle="1" w:styleId="berschrift02Zchn">
    <w:name w:val="Überschrift 02 Zchn"/>
    <w:basedOn w:val="Absatz-Standardschriftart"/>
    <w:link w:val="berschrift02"/>
    <w:rsid w:val="00727A8E"/>
    <w:rPr>
      <w:rFonts w:ascii="Georgia" w:hAnsi="Georgia"/>
      <w:b/>
      <w:lang w:val="en-GB"/>
    </w:rPr>
  </w:style>
  <w:style w:type="paragraph" w:customStyle="1" w:styleId="copy">
    <w:name w:val="copy"/>
    <w:basedOn w:val="Standard"/>
    <w:link w:val="copyZchn"/>
    <w:uiPriority w:val="99"/>
    <w:rsid w:val="000E6135"/>
    <w:pPr>
      <w:autoSpaceDE w:val="0"/>
      <w:autoSpaceDN w:val="0"/>
      <w:adjustRightInd w:val="0"/>
      <w:textAlignment w:val="center"/>
    </w:pPr>
    <w:rPr>
      <w:rFonts w:ascii="Georgia (TT)" w:hAnsi="Georgia (TT)" w:cs="Georgia (TT)"/>
      <w:color w:val="000000"/>
      <w:lang w:val="de-DE"/>
    </w:rPr>
  </w:style>
  <w:style w:type="paragraph" w:customStyle="1" w:styleId="HL1">
    <w:name w:val="HL1"/>
    <w:basedOn w:val="Standard"/>
    <w:uiPriority w:val="99"/>
    <w:rsid w:val="000E6135"/>
    <w:pPr>
      <w:autoSpaceDE w:val="0"/>
      <w:autoSpaceDN w:val="0"/>
      <w:adjustRightInd w:val="0"/>
      <w:textAlignment w:val="center"/>
    </w:pPr>
    <w:rPr>
      <w:rFonts w:ascii="Georgia (TT) Bold" w:hAnsi="Georgia (TT) Bold" w:cs="Georgia (TT) Bold"/>
      <w:b/>
      <w:bCs/>
      <w:color w:val="000000"/>
      <w:sz w:val="22"/>
      <w:lang w:val="de-DE"/>
    </w:rPr>
  </w:style>
  <w:style w:type="paragraph" w:customStyle="1" w:styleId="zwhl">
    <w:name w:val="zwhl"/>
    <w:basedOn w:val="copy"/>
    <w:link w:val="zwhlZchn"/>
    <w:uiPriority w:val="99"/>
    <w:rsid w:val="000E6135"/>
    <w:rPr>
      <w:rFonts w:ascii="Georgia (TT) Bold" w:hAnsi="Georgia (TT) Bold" w:cs="Georgia (TT) Bold"/>
      <w:b/>
      <w:bCs/>
    </w:rPr>
  </w:style>
  <w:style w:type="paragraph" w:customStyle="1" w:styleId="aufzaehlung">
    <w:name w:val="aufzaehlung"/>
    <w:basedOn w:val="copy"/>
    <w:uiPriority w:val="99"/>
    <w:rsid w:val="000E6135"/>
    <w:pPr>
      <w:tabs>
        <w:tab w:val="left" w:pos="454"/>
      </w:tabs>
    </w:pPr>
  </w:style>
  <w:style w:type="paragraph" w:customStyle="1" w:styleId="fett0">
    <w:name w:val="fett"/>
    <w:basedOn w:val="zwhl"/>
    <w:link w:val="fettZchn"/>
    <w:rsid w:val="00A3182E"/>
    <w:rPr>
      <w:rFonts w:ascii="Avenir LT Std 65 Medium" w:hAnsi="Avenir LT Std 65 Medium"/>
      <w:b w:val="0"/>
    </w:rPr>
  </w:style>
  <w:style w:type="character" w:customStyle="1" w:styleId="copyZchn">
    <w:name w:val="copy Zchn"/>
    <w:basedOn w:val="Absatz-Standardschriftart"/>
    <w:link w:val="copy"/>
    <w:uiPriority w:val="99"/>
    <w:rsid w:val="000E6135"/>
    <w:rPr>
      <w:rFonts w:ascii="Georgia (TT)" w:hAnsi="Georgia (TT)" w:cs="Georgia (TT)"/>
      <w:color w:val="000000"/>
      <w:sz w:val="18"/>
      <w:szCs w:val="18"/>
      <w:lang w:val="de-DE"/>
    </w:rPr>
  </w:style>
  <w:style w:type="paragraph" w:customStyle="1" w:styleId="Aufzalfabetisch">
    <w:name w:val="Aufz_alfabetisch"/>
    <w:basedOn w:val="copy"/>
    <w:link w:val="AufzalfabetischZchn"/>
    <w:rsid w:val="00F100CB"/>
    <w:pPr>
      <w:numPr>
        <w:numId w:val="19"/>
      </w:numPr>
      <w:tabs>
        <w:tab w:val="left" w:pos="454"/>
      </w:tabs>
    </w:pPr>
    <w:rPr>
      <w:rFonts w:ascii="Georgia" w:hAnsi="Georgia" w:cs="Georgia"/>
    </w:rPr>
  </w:style>
  <w:style w:type="character" w:customStyle="1" w:styleId="zwhlZchn">
    <w:name w:val="zwhl Zchn"/>
    <w:basedOn w:val="copyZchn"/>
    <w:link w:val="zwhl"/>
    <w:uiPriority w:val="99"/>
    <w:rsid w:val="000E6135"/>
    <w:rPr>
      <w:rFonts w:ascii="Georgia (TT) Bold" w:hAnsi="Georgia (TT) Bold" w:cs="Georgia (TT) Bold"/>
      <w:b/>
      <w:bCs/>
      <w:color w:val="000000"/>
      <w:sz w:val="18"/>
      <w:szCs w:val="18"/>
      <w:lang w:val="de-DE"/>
    </w:rPr>
  </w:style>
  <w:style w:type="character" w:customStyle="1" w:styleId="fettZchn">
    <w:name w:val="fett Zchn"/>
    <w:basedOn w:val="zwhlZchn"/>
    <w:link w:val="fett0"/>
    <w:rsid w:val="00A3182E"/>
    <w:rPr>
      <w:rFonts w:ascii="Avenir LT Std 65 Medium" w:hAnsi="Avenir LT Std 65 Medium" w:cs="Georgia (TT) Bold"/>
      <w:b/>
      <w:bCs/>
      <w:color w:val="000000"/>
      <w:spacing w:val="4"/>
      <w:sz w:val="18"/>
      <w:szCs w:val="18"/>
      <w:lang w:val="de-DE"/>
    </w:rPr>
  </w:style>
  <w:style w:type="paragraph" w:customStyle="1" w:styleId="HL">
    <w:name w:val="HL"/>
    <w:basedOn w:val="Standard"/>
    <w:uiPriority w:val="99"/>
    <w:rsid w:val="00863758"/>
    <w:pPr>
      <w:autoSpaceDE w:val="0"/>
      <w:autoSpaceDN w:val="0"/>
      <w:adjustRightInd w:val="0"/>
      <w:spacing w:line="240" w:lineRule="atLeast"/>
      <w:textAlignment w:val="center"/>
    </w:pPr>
    <w:rPr>
      <w:rFonts w:ascii="Simplon BP Bold" w:hAnsi="Simplon BP Bold" w:cs="Simplon BP Bold"/>
      <w:b/>
      <w:bCs/>
      <w:caps/>
      <w:color w:val="000000"/>
      <w:spacing w:val="16"/>
      <w:szCs w:val="20"/>
      <w:lang w:val="de-DE"/>
    </w:rPr>
  </w:style>
  <w:style w:type="character" w:customStyle="1" w:styleId="AufzalfabetischZchn">
    <w:name w:val="Aufz_alfabetisch Zchn"/>
    <w:basedOn w:val="copyZchn"/>
    <w:link w:val="Aufzalfabetisch"/>
    <w:rsid w:val="00F100CB"/>
    <w:rPr>
      <w:rFonts w:ascii="Georgia" w:hAnsi="Georgia" w:cs="Georgia"/>
      <w:color w:val="000000"/>
      <w:sz w:val="18"/>
      <w:szCs w:val="18"/>
      <w:lang w:val="de-DE"/>
    </w:rPr>
  </w:style>
  <w:style w:type="paragraph" w:styleId="Listenabsatz">
    <w:name w:val="List Paragraph"/>
    <w:basedOn w:val="Standard"/>
    <w:link w:val="ListenabsatzZchn"/>
    <w:uiPriority w:val="34"/>
    <w:unhideWhenUsed/>
    <w:rsid w:val="005579E4"/>
    <w:pPr>
      <w:numPr>
        <w:numId w:val="24"/>
      </w:numPr>
      <w:contextualSpacing/>
    </w:pPr>
  </w:style>
  <w:style w:type="paragraph" w:customStyle="1" w:styleId="ListeA">
    <w:name w:val="Liste_A"/>
    <w:basedOn w:val="Listenabsatz"/>
    <w:link w:val="ListeAZchn"/>
    <w:rsid w:val="005579E4"/>
    <w:pPr>
      <w:numPr>
        <w:numId w:val="21"/>
      </w:numPr>
    </w:pPr>
  </w:style>
  <w:style w:type="paragraph" w:customStyle="1" w:styleId="Liste">
    <w:name w:val="Liste_+"/>
    <w:basedOn w:val="Listenabsatz"/>
    <w:link w:val="ListeZchn"/>
    <w:rsid w:val="005579E4"/>
  </w:style>
  <w:style w:type="character" w:customStyle="1" w:styleId="ListenabsatzZchn">
    <w:name w:val="Listenabsatz Zchn"/>
    <w:basedOn w:val="Absatz-Standardschriftart"/>
    <w:link w:val="Listenabsatz"/>
    <w:uiPriority w:val="34"/>
    <w:rsid w:val="005579E4"/>
    <w:rPr>
      <w:rFonts w:ascii="Georgia" w:hAnsi="Georgia"/>
      <w:sz w:val="18"/>
    </w:rPr>
  </w:style>
  <w:style w:type="character" w:customStyle="1" w:styleId="ListeAZchn">
    <w:name w:val="Liste_A Zchn"/>
    <w:basedOn w:val="ListenabsatzZchn"/>
    <w:link w:val="ListeA"/>
    <w:rsid w:val="005579E4"/>
    <w:rPr>
      <w:rFonts w:ascii="Georgia" w:hAnsi="Georgia"/>
      <w:sz w:val="18"/>
    </w:rPr>
  </w:style>
  <w:style w:type="character" w:customStyle="1" w:styleId="ListeNZchn">
    <w:name w:val="Liste_N Zchn"/>
    <w:basedOn w:val="ListeAZchn"/>
    <w:link w:val="ListeN"/>
    <w:rsid w:val="005579E4"/>
    <w:rPr>
      <w:rFonts w:ascii="Georgia" w:hAnsi="Georgia"/>
      <w:sz w:val="18"/>
    </w:rPr>
  </w:style>
  <w:style w:type="character" w:customStyle="1" w:styleId="ListeZchn">
    <w:name w:val="Liste_+ Zchn"/>
    <w:basedOn w:val="ListenabsatzZchn"/>
    <w:link w:val="Liste"/>
    <w:rsid w:val="005579E4"/>
    <w:rPr>
      <w:rFonts w:ascii="Georgia" w:hAnsi="Georgia"/>
      <w:sz w:val="18"/>
    </w:rPr>
  </w:style>
  <w:style w:type="paragraph" w:customStyle="1" w:styleId="Liste11pt">
    <w:name w:val="Liste_+11pt"/>
    <w:basedOn w:val="Standard"/>
    <w:rsid w:val="00277ACB"/>
    <w:pPr>
      <w:numPr>
        <w:numId w:val="28"/>
      </w:numPr>
      <w:ind w:left="454" w:hanging="454"/>
      <w:contextualSpacing/>
    </w:pPr>
    <w:rPr>
      <w:sz w:val="22"/>
      <w:lang w:val="de-DE"/>
    </w:rPr>
  </w:style>
  <w:style w:type="paragraph" w:customStyle="1" w:styleId="Marginale">
    <w:name w:val="Marginale"/>
    <w:basedOn w:val="Standard"/>
    <w:link w:val="MarginaleZchn"/>
    <w:rsid w:val="00624393"/>
    <w:pPr>
      <w:framePr w:w="2398" w:h="1675" w:hRule="exact" w:hSpace="181" w:wrap="around" w:vAnchor="page" w:hAnchor="page" w:x="9073" w:y="3290"/>
      <w:spacing w:line="200" w:lineRule="atLeast"/>
    </w:pPr>
    <w:rPr>
      <w:rFonts w:cs="Arial"/>
      <w:sz w:val="16"/>
      <w:szCs w:val="16"/>
    </w:rPr>
  </w:style>
  <w:style w:type="paragraph" w:customStyle="1" w:styleId="Zwhl0">
    <w:name w:val="Zwhl"/>
    <w:basedOn w:val="Standard"/>
    <w:uiPriority w:val="99"/>
    <w:rsid w:val="00C015F6"/>
    <w:pPr>
      <w:autoSpaceDE w:val="0"/>
      <w:autoSpaceDN w:val="0"/>
      <w:adjustRightInd w:val="0"/>
      <w:spacing w:after="113"/>
      <w:textAlignment w:val="center"/>
    </w:pPr>
    <w:rPr>
      <w:rFonts w:cs="Arial (TT)"/>
      <w:color w:val="000000"/>
      <w:sz w:val="24"/>
      <w:szCs w:val="24"/>
      <w:lang w:val="de-DE"/>
    </w:rPr>
  </w:style>
  <w:style w:type="paragraph" w:customStyle="1" w:styleId="Zwhl1">
    <w:name w:val="Zwhl 1"/>
    <w:basedOn w:val="Standard"/>
    <w:uiPriority w:val="99"/>
    <w:rsid w:val="00C015F6"/>
    <w:pPr>
      <w:autoSpaceDE w:val="0"/>
      <w:autoSpaceDN w:val="0"/>
      <w:adjustRightInd w:val="0"/>
      <w:spacing w:line="240" w:lineRule="atLeast"/>
      <w:textAlignment w:val="center"/>
    </w:pPr>
    <w:rPr>
      <w:rFonts w:cs="Arial (TT) Bold"/>
      <w:b/>
      <w:bCs/>
      <w:color w:val="000000"/>
      <w:szCs w:val="19"/>
      <w:lang w:val="de-DE"/>
    </w:rPr>
  </w:style>
  <w:style w:type="paragraph" w:customStyle="1" w:styleId="Aufzaehlung1">
    <w:name w:val="Aufzaehlung 1"/>
    <w:basedOn w:val="Standard"/>
    <w:uiPriority w:val="99"/>
    <w:rsid w:val="0087331F"/>
    <w:pPr>
      <w:numPr>
        <w:numId w:val="30"/>
      </w:numPr>
      <w:autoSpaceDE w:val="0"/>
      <w:autoSpaceDN w:val="0"/>
      <w:adjustRightInd w:val="0"/>
      <w:ind w:left="284" w:hanging="284"/>
      <w:textAlignment w:val="center"/>
    </w:pPr>
    <w:rPr>
      <w:rFonts w:cs="Arial (TT)"/>
      <w:color w:val="000000"/>
      <w:szCs w:val="19"/>
    </w:rPr>
  </w:style>
  <w:style w:type="paragraph" w:customStyle="1" w:styleId="Aufzaehlung2">
    <w:name w:val="Aufzaehlung 2"/>
    <w:basedOn w:val="Standard"/>
    <w:uiPriority w:val="99"/>
    <w:rsid w:val="0087331F"/>
    <w:pPr>
      <w:numPr>
        <w:numId w:val="31"/>
      </w:numPr>
      <w:autoSpaceDE w:val="0"/>
      <w:autoSpaceDN w:val="0"/>
      <w:adjustRightInd w:val="0"/>
      <w:spacing w:line="240" w:lineRule="atLeast"/>
      <w:ind w:left="567" w:hanging="283"/>
      <w:textAlignment w:val="center"/>
    </w:pPr>
    <w:rPr>
      <w:rFonts w:cs="Arial"/>
      <w:bCs/>
      <w:color w:val="000000"/>
      <w:szCs w:val="20"/>
    </w:rPr>
  </w:style>
  <w:style w:type="paragraph" w:customStyle="1" w:styleId="Aufzhlung1Zahlen">
    <w:name w:val="Aufzählung 1 Zahlen"/>
    <w:basedOn w:val="Standard"/>
    <w:uiPriority w:val="99"/>
    <w:rsid w:val="00C015F6"/>
    <w:pPr>
      <w:autoSpaceDE w:val="0"/>
      <w:autoSpaceDN w:val="0"/>
      <w:adjustRightInd w:val="0"/>
      <w:ind w:left="284" w:hanging="284"/>
      <w:textAlignment w:val="center"/>
    </w:pPr>
    <w:rPr>
      <w:rFonts w:cs="Arial"/>
      <w:color w:val="000000"/>
      <w:szCs w:val="20"/>
    </w:rPr>
  </w:style>
  <w:style w:type="paragraph" w:customStyle="1" w:styleId="Aufzhlung2Zahlen">
    <w:name w:val="Aufzählung 2 Zahlen"/>
    <w:basedOn w:val="Standard"/>
    <w:uiPriority w:val="99"/>
    <w:rsid w:val="00C015F6"/>
    <w:pPr>
      <w:numPr>
        <w:numId w:val="32"/>
      </w:numPr>
      <w:autoSpaceDE w:val="0"/>
      <w:autoSpaceDN w:val="0"/>
      <w:adjustRightInd w:val="0"/>
      <w:spacing w:line="240" w:lineRule="atLeast"/>
      <w:ind w:left="567" w:hanging="283"/>
      <w:textAlignment w:val="center"/>
    </w:pPr>
    <w:rPr>
      <w:rFonts w:cs="Arial (TT)"/>
      <w:color w:val="000000"/>
      <w:szCs w:val="19"/>
      <w:lang w:val="de-DE"/>
    </w:rPr>
  </w:style>
  <w:style w:type="character" w:customStyle="1" w:styleId="MarginaleZchn">
    <w:name w:val="Marginale Zchn"/>
    <w:basedOn w:val="Absatz-Standardschriftart"/>
    <w:link w:val="Marginale"/>
    <w:rsid w:val="00624393"/>
    <w:rPr>
      <w:rFonts w:ascii="Arial" w:hAnsi="Arial" w:cs="Arial"/>
      <w:sz w:val="16"/>
      <w:szCs w:val="16"/>
    </w:rPr>
  </w:style>
  <w:style w:type="paragraph" w:customStyle="1" w:styleId="Formularfeldformat">
    <w:name w:val="Formularfeldformat"/>
    <w:basedOn w:val="Standard"/>
    <w:link w:val="FormularfeldformatZchn"/>
    <w:qFormat/>
    <w:rsid w:val="00CA75FF"/>
    <w:pPr>
      <w:framePr w:w="4253" w:h="2092" w:hRule="exact" w:wrap="around" w:vAnchor="page" w:hAnchor="page" w:x="1419" w:y="3176"/>
      <w:spacing w:after="0"/>
    </w:pPr>
    <w:rPr>
      <w:rFonts w:eastAsia="Verdana" w:cs="Arial"/>
      <w:szCs w:val="20"/>
    </w:rPr>
  </w:style>
  <w:style w:type="character" w:customStyle="1" w:styleId="FormularfeldformatZchn">
    <w:name w:val="Formularfeldformat Zchn"/>
    <w:basedOn w:val="Absatz-Standardschriftart"/>
    <w:link w:val="Formularfeldformat"/>
    <w:rsid w:val="00CA75FF"/>
    <w:rPr>
      <w:rFonts w:eastAsia="Verdana" w:cs="Arial"/>
      <w:spacing w:val="4"/>
      <w:sz w:val="18"/>
      <w:szCs w:val="20"/>
    </w:rPr>
  </w:style>
  <w:style w:type="paragraph" w:customStyle="1" w:styleId="Zwischenberschrift01">
    <w:name w:val="Zwischenüberschrift 01"/>
    <w:basedOn w:val="Standard"/>
    <w:qFormat/>
    <w:rsid w:val="00CA75FF"/>
    <w:pPr>
      <w:spacing w:before="360" w:line="400" w:lineRule="atLeast"/>
    </w:pPr>
    <w:rPr>
      <w:rFonts w:asciiTheme="majorHAnsi" w:hAnsiTheme="majorHAnsi"/>
      <w:i/>
      <w:iCs/>
      <w:sz w:val="40"/>
      <w:szCs w:val="40"/>
    </w:rPr>
  </w:style>
  <w:style w:type="paragraph" w:customStyle="1" w:styleId="Zwischenberschrift02">
    <w:name w:val="Zwischenüberschrift 02"/>
    <w:basedOn w:val="Standard"/>
    <w:link w:val="Zwischenberschrift02Zchn"/>
    <w:qFormat/>
    <w:rsid w:val="00CA75FF"/>
    <w:pPr>
      <w:spacing w:before="240"/>
    </w:pPr>
    <w:rPr>
      <w:rFonts w:ascii="Avenir LT Std 65 Medium" w:hAnsi="Avenir LT Std 65 Medium"/>
      <w:sz w:val="24"/>
      <w:szCs w:val="24"/>
    </w:rPr>
  </w:style>
  <w:style w:type="character" w:customStyle="1" w:styleId="Zwischenberschrift02Zchn">
    <w:name w:val="Zwischenüberschrift 02 Zchn"/>
    <w:basedOn w:val="Absatz-Standardschriftart"/>
    <w:link w:val="Zwischenberschrift02"/>
    <w:rsid w:val="00CA75FF"/>
    <w:rPr>
      <w:rFonts w:ascii="Avenir LT Std 65 Medium" w:hAnsi="Avenir LT Std 65 Medium"/>
      <w:spacing w:val="4"/>
      <w:sz w:val="24"/>
      <w:szCs w:val="24"/>
    </w:rPr>
  </w:style>
  <w:style w:type="paragraph" w:customStyle="1" w:styleId="Bildunterschrift">
    <w:name w:val="Bildunterschrift"/>
    <w:basedOn w:val="Standard"/>
    <w:next w:val="Standard"/>
    <w:link w:val="BildunterschriftZchn"/>
    <w:qFormat/>
    <w:rsid w:val="00CA75FF"/>
    <w:rPr>
      <w:sz w:val="14"/>
      <w:szCs w:val="14"/>
    </w:rPr>
  </w:style>
  <w:style w:type="table" w:styleId="Tabellenraster">
    <w:name w:val="Table Grid"/>
    <w:basedOn w:val="NormaleTabelle"/>
    <w:uiPriority w:val="59"/>
    <w:rsid w:val="007E1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ldunterschriftZchn">
    <w:name w:val="Bildunterschrift Zchn"/>
    <w:basedOn w:val="Absatz-Standardschriftart"/>
    <w:link w:val="Bildunterschrift"/>
    <w:rsid w:val="00CA75FF"/>
    <w:rPr>
      <w:spacing w:val="4"/>
      <w:sz w:val="14"/>
      <w:szCs w:val="14"/>
    </w:rPr>
  </w:style>
  <w:style w:type="paragraph" w:customStyle="1" w:styleId="Tabellenberschrift">
    <w:name w:val="Tabellenüberschrift"/>
    <w:basedOn w:val="Standard"/>
    <w:link w:val="TabellenberschriftZchn"/>
    <w:qFormat/>
    <w:rsid w:val="00CA75FF"/>
    <w:pPr>
      <w:spacing w:after="0" w:line="240" w:lineRule="atLeast"/>
      <w:jc w:val="center"/>
    </w:pPr>
    <w:rPr>
      <w:rFonts w:asciiTheme="majorHAnsi" w:hAnsiTheme="majorHAnsi"/>
      <w:bCs/>
      <w:i/>
      <w:iCs/>
      <w:caps/>
      <w:sz w:val="20"/>
      <w:szCs w:val="20"/>
    </w:rPr>
  </w:style>
  <w:style w:type="paragraph" w:customStyle="1" w:styleId="Zitat1">
    <w:name w:val="Zitat1"/>
    <w:basedOn w:val="Standard"/>
    <w:link w:val="ZitatZchn"/>
    <w:qFormat/>
    <w:rsid w:val="00CA75FF"/>
    <w:pPr>
      <w:spacing w:line="680" w:lineRule="atLeast"/>
      <w:jc w:val="center"/>
    </w:pPr>
    <w:rPr>
      <w:rFonts w:asciiTheme="majorHAnsi" w:hAnsiTheme="majorHAnsi"/>
      <w:i/>
      <w:iCs/>
      <w:sz w:val="52"/>
      <w:szCs w:val="52"/>
    </w:rPr>
  </w:style>
  <w:style w:type="character" w:customStyle="1" w:styleId="TabellenberschriftZchn">
    <w:name w:val="Tabellenüberschrift Zchn"/>
    <w:basedOn w:val="Absatz-Standardschriftart"/>
    <w:link w:val="Tabellenberschrift"/>
    <w:rsid w:val="00CA75FF"/>
    <w:rPr>
      <w:rFonts w:asciiTheme="majorHAnsi" w:hAnsiTheme="majorHAnsi"/>
      <w:bCs/>
      <w:i/>
      <w:iCs/>
      <w:caps/>
      <w:spacing w:val="4"/>
      <w:sz w:val="20"/>
      <w:szCs w:val="20"/>
    </w:rPr>
  </w:style>
  <w:style w:type="paragraph" w:customStyle="1" w:styleId="ZitatAutor">
    <w:name w:val="Zitat Autor"/>
    <w:basedOn w:val="Standard"/>
    <w:link w:val="ZitatAutorZchn"/>
    <w:qFormat/>
    <w:rsid w:val="00CA75FF"/>
    <w:pPr>
      <w:spacing w:before="240"/>
      <w:jc w:val="center"/>
    </w:pPr>
    <w:rPr>
      <w:rFonts w:ascii="Avenir LT Std 65 Medium" w:hAnsi="Avenir LT Std 65 Medium"/>
      <w:sz w:val="20"/>
      <w:szCs w:val="20"/>
    </w:rPr>
  </w:style>
  <w:style w:type="character" w:customStyle="1" w:styleId="ZitatZchn">
    <w:name w:val="Zitat Zchn"/>
    <w:basedOn w:val="Absatz-Standardschriftart"/>
    <w:link w:val="Zitat1"/>
    <w:rsid w:val="00CA75FF"/>
    <w:rPr>
      <w:rFonts w:asciiTheme="majorHAnsi" w:hAnsiTheme="majorHAnsi"/>
      <w:i/>
      <w:iCs/>
      <w:spacing w:val="4"/>
      <w:sz w:val="52"/>
      <w:szCs w:val="52"/>
    </w:rPr>
  </w:style>
  <w:style w:type="character" w:customStyle="1" w:styleId="ZitatAutorZchn">
    <w:name w:val="Zitat Autor Zchn"/>
    <w:basedOn w:val="Absatz-Standardschriftart"/>
    <w:link w:val="ZitatAutor"/>
    <w:rsid w:val="00CA75FF"/>
    <w:rPr>
      <w:rFonts w:ascii="Avenir LT Std 65 Medium" w:hAnsi="Avenir LT Std 65 Medium"/>
      <w:spacing w:val="4"/>
      <w:sz w:val="20"/>
      <w:szCs w:val="20"/>
    </w:rPr>
  </w:style>
  <w:style w:type="paragraph" w:customStyle="1" w:styleId="Tabellentext">
    <w:name w:val="Tabellentext"/>
    <w:basedOn w:val="Standard"/>
    <w:link w:val="TabellentextZchn"/>
    <w:qFormat/>
    <w:rsid w:val="00CA75FF"/>
    <w:pPr>
      <w:spacing w:after="0"/>
    </w:pPr>
  </w:style>
  <w:style w:type="paragraph" w:customStyle="1" w:styleId="Tabellentitel">
    <w:name w:val="Tabellentitel"/>
    <w:basedOn w:val="Standard"/>
    <w:link w:val="TabellentitelZchn"/>
    <w:qFormat/>
    <w:rsid w:val="00CA75FF"/>
    <w:rPr>
      <w:sz w:val="14"/>
      <w:szCs w:val="14"/>
    </w:rPr>
  </w:style>
  <w:style w:type="character" w:customStyle="1" w:styleId="TabellentextZchn">
    <w:name w:val="Tabellentext Zchn"/>
    <w:basedOn w:val="Absatz-Standardschriftart"/>
    <w:link w:val="Tabellentext"/>
    <w:rsid w:val="00CA75FF"/>
    <w:rPr>
      <w:spacing w:val="4"/>
      <w:sz w:val="18"/>
      <w:szCs w:val="18"/>
    </w:rPr>
  </w:style>
  <w:style w:type="character" w:customStyle="1" w:styleId="TabellentitelZchn">
    <w:name w:val="Tabellentitel Zchn"/>
    <w:basedOn w:val="Absatz-Standardschriftart"/>
    <w:link w:val="Tabellentitel"/>
    <w:rsid w:val="00CA75FF"/>
    <w:rPr>
      <w:spacing w:val="4"/>
      <w:sz w:val="14"/>
      <w:szCs w:val="14"/>
    </w:rPr>
  </w:style>
  <w:style w:type="paragraph" w:customStyle="1" w:styleId="Bild">
    <w:name w:val="Bild"/>
    <w:basedOn w:val="Standard"/>
    <w:next w:val="Bildunterschrift"/>
    <w:qFormat/>
    <w:rsid w:val="00FF0428"/>
    <w:pPr>
      <w:spacing w:after="0"/>
    </w:pPr>
  </w:style>
  <w:style w:type="paragraph" w:styleId="Beschriftung">
    <w:name w:val="caption"/>
    <w:basedOn w:val="Standard"/>
    <w:next w:val="Standard"/>
    <w:uiPriority w:val="35"/>
    <w:unhideWhenUsed/>
    <w:qFormat/>
    <w:rsid w:val="006734BC"/>
    <w:pPr>
      <w:spacing w:after="200" w:line="240" w:lineRule="auto"/>
      <w:jc w:val="left"/>
    </w:pPr>
    <w:rPr>
      <w:rFonts w:eastAsiaTheme="minorEastAsia"/>
      <w:b/>
      <w:bCs/>
      <w:color w:val="BD7C63" w:themeColor="accent1"/>
      <w:spacing w:val="0"/>
      <w:lang w:eastAsia="de-A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151F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7D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7D7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7D7F"/>
    <w:rPr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7D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7D7F"/>
    <w:rPr>
      <w:b/>
      <w:bCs/>
      <w:spacing w:val="4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7D7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E7D7F"/>
    <w:rPr>
      <w:color w:val="800080" w:themeColor="followedHyperlink"/>
      <w:u w:val="single"/>
    </w:rPr>
  </w:style>
  <w:style w:type="paragraph" w:customStyle="1" w:styleId="Default">
    <w:name w:val="Default"/>
    <w:rsid w:val="000807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8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gesaeuse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escheid_mit.dotx" TargetMode="External"/></Relationships>
</file>

<file path=word/theme/theme1.xml><?xml version="1.0" encoding="utf-8"?>
<a:theme xmlns:a="http://schemas.openxmlformats.org/drawingml/2006/main" name="Larissa-Design">
  <a:themeElements>
    <a:clrScheme name="gesaeuse">
      <a:dk1>
        <a:sysClr val="windowText" lastClr="000000"/>
      </a:dk1>
      <a:lt1>
        <a:sysClr val="window" lastClr="FFFFFF"/>
      </a:lt1>
      <a:dk2>
        <a:srgbClr val="92BACC"/>
      </a:dk2>
      <a:lt2>
        <a:srgbClr val="AFB2BC"/>
      </a:lt2>
      <a:accent1>
        <a:srgbClr val="BD7C63"/>
      </a:accent1>
      <a:accent2>
        <a:srgbClr val="869D7B"/>
      </a:accent2>
      <a:accent3>
        <a:srgbClr val="4C6553"/>
      </a:accent3>
      <a:accent4>
        <a:srgbClr val="009249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Gesaeuse">
      <a:majorFont>
        <a:latin typeface="GT Sectra Display Super"/>
        <a:ea typeface=""/>
        <a:cs typeface=""/>
      </a:majorFont>
      <a:minorFont>
        <a:latin typeface="Avenir LT 55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0C13B-43E1-4BB8-9A8E-EECC085D4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2014_08_apotheker_bescheid_mit</Template>
  <TotalTime>0</TotalTime>
  <Pages>4</Pages>
  <Words>578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tvesely</dc:creator>
  <cp:keywords/>
  <dc:description/>
  <cp:lastModifiedBy>Stefanie Weissensteiner</cp:lastModifiedBy>
  <cp:revision>189</cp:revision>
  <cp:lastPrinted>2019-06-19T18:48:00Z</cp:lastPrinted>
  <dcterms:created xsi:type="dcterms:W3CDTF">2020-12-06T22:05:00Z</dcterms:created>
  <dcterms:modified xsi:type="dcterms:W3CDTF">2020-12-07T18:19:00Z</dcterms:modified>
</cp:coreProperties>
</file>